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0B7700">
        <w:rPr>
          <w:rFonts w:ascii="標楷體" w:eastAsia="標楷體" w:hAnsi="標楷體" w:cs="Arial" w:hint="eastAsia"/>
          <w:color w:val="FF0000"/>
          <w:sz w:val="32"/>
          <w:szCs w:val="32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0B7700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0B7700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</w:t>
            </w:r>
            <w:r w:rsidRPr="00C41ED5">
              <w:rPr>
                <w:rFonts w:ascii="標楷體" w:eastAsia="標楷體" w:hAnsi="標楷體" w:cs="新細明體"/>
              </w:rPr>
              <w:t>-J-A1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參與藝術活動，增進美感知能。</w:t>
            </w:r>
          </w:p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藝-J-A2嘗試設計思考，探索藝術實踐解決問題的途徑。</w:t>
            </w:r>
          </w:p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藝-J-A3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嘗試規</w:t>
            </w:r>
            <w:r w:rsidRPr="00C41ED5">
              <w:rPr>
                <w:rFonts w:ascii="標楷體" w:eastAsia="標楷體" w:hAnsi="標楷體" w:cs="新細明體" w:hint="eastAsia"/>
              </w:rPr>
              <w:t>畫</w:t>
            </w:r>
            <w:r w:rsidRPr="00C41ED5">
              <w:rPr>
                <w:rFonts w:ascii="標楷體" w:eastAsia="標楷體" w:hAnsi="標楷體" w:cs="新細明體"/>
              </w:rPr>
              <w:t>與執行藝術活動，因應情境需求發揮創</w:t>
            </w:r>
            <w:r w:rsidRPr="00C41ED5">
              <w:rPr>
                <w:rFonts w:ascii="標楷體" w:eastAsia="標楷體" w:hAnsi="標楷體" w:cs="新細明體" w:hint="eastAsia"/>
              </w:rPr>
              <w:t>意。</w:t>
            </w:r>
          </w:p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藝-J-B1應用藝術符號，以表達觀點與風格。</w:t>
            </w:r>
          </w:p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藝-J-B3 善用多元感官，探索理解藝術與生活的關聯，以展現美感意識。</w:t>
            </w:r>
          </w:p>
          <w:p w:rsidR="00DE0515" w:rsidRPr="00C41ED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探討藝術活動中社會議</w:t>
            </w:r>
            <w:r w:rsidRPr="00C41ED5">
              <w:rPr>
                <w:rFonts w:ascii="標楷體" w:eastAsia="標楷體" w:hAnsi="標楷體" w:cs="新細明體" w:hint="eastAsia"/>
              </w:rPr>
              <w:t>題的意義。</w:t>
            </w:r>
          </w:p>
          <w:p w:rsidR="00DE0515" w:rsidRDefault="00DE0515" w:rsidP="00DE051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藝-J-C2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透過藝術實踐，建立利他與合群的知能，培養團隊合作與溝通</w:t>
            </w:r>
            <w:r w:rsidRPr="00C41ED5">
              <w:rPr>
                <w:rFonts w:ascii="標楷體" w:eastAsia="標楷體" w:hAnsi="標楷體" w:cs="新細明體" w:hint="eastAsia"/>
              </w:rPr>
              <w:t>的能力。</w:t>
            </w:r>
          </w:p>
          <w:p w:rsidR="00497E1C" w:rsidRPr="00497E1C" w:rsidRDefault="00DE0515" w:rsidP="00DE0515">
            <w:pPr>
              <w:snapToGrid w:val="0"/>
              <w:spacing w:line="240" w:lineRule="atLeast"/>
              <w:ind w:left="-32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C41ED5">
              <w:rPr>
                <w:rFonts w:ascii="標楷體" w:eastAsia="標楷體" w:hAnsi="標楷體" w:cs="新細明體"/>
              </w:rPr>
              <w:t>藝-J-C3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關懷在地及全球藝術與文化的多元</w:t>
            </w:r>
            <w:r w:rsidRPr="00C41ED5">
              <w:rPr>
                <w:rFonts w:ascii="標楷體" w:eastAsia="標楷體" w:hAnsi="標楷體" w:cs="新細明體" w:hint="eastAsia"/>
              </w:rPr>
              <w:t>與差異。</w:t>
            </w:r>
          </w:p>
        </w:tc>
      </w:tr>
      <w:tr w:rsidR="00DE0515" w:rsidRPr="00BE37E1" w:rsidTr="00483AFA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視1-Ⅳ-1 能使用構成要素和形式原理，表達情感與想法。</w:t>
            </w:r>
          </w:p>
          <w:p w:rsidR="00DE0515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視1-Ⅳ-2 能使用多元媒材與技法，表現個人或社群的觀點。</w:t>
            </w:r>
          </w:p>
          <w:p w:rsidR="00DE0515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視1-Ⅳ-4 能透過議題創作，表達對生活環境及社會文化的理解。</w:t>
            </w:r>
          </w:p>
          <w:p w:rsidR="00DE0515" w:rsidRPr="00051B31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視2-Ⅳ-1 能體驗藝術作品，並接受多元的觀點。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視2-Ⅳ-2 能理解視覺符號的意義，並表達多元的觀點。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視2-Ⅳ-3 能理解藝術產物的功能與價值，以拓展多元視野。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視3-Ⅳ-3 能應用設計思考及藝術知能，因應生活情境尋求解決方案。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DE0515" w:rsidRPr="000E4CB0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視3-Ⅳ-2 能規畫或報導藝術活動，展現對自然環境與社會議題的關懷。</w:t>
            </w:r>
          </w:p>
        </w:tc>
      </w:tr>
      <w:tr w:rsidR="00DE0515" w:rsidRPr="00BE37E1" w:rsidTr="00483AFA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E0515" w:rsidRPr="00BE37E1" w:rsidRDefault="00DE0515" w:rsidP="00DE05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E0515" w:rsidRPr="00054A57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4A57">
              <w:rPr>
                <w:rFonts w:ascii="標楷體" w:eastAsia="標楷體" w:hAnsi="標楷體" w:hint="eastAsia"/>
                <w:sz w:val="24"/>
                <w:szCs w:val="24"/>
              </w:rPr>
              <w:t>視A-Ⅳ-1 藝術常識、藝術鑑賞方法。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視A-Ⅳ-2 傳統藝術、當代藝術、視 覺文化。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視A-Ⅳ-3 在地及各族群藝術、全球 藝術。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視E-Ⅳ-1 色彩理論、造形表現、符號意涵。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視E-Ⅳ-2 平面、立體及複合媒材的表 現技法。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視E-IV-4 環境藝術、社區藝術。</w:t>
            </w:r>
          </w:p>
          <w:p w:rsidR="00DE0515" w:rsidRPr="00643D8F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視P-Ⅳ-1 公共藝術、在地藝文活動、 藝術薪傳。</w:t>
            </w:r>
          </w:p>
          <w:p w:rsidR="00DE0515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視P-Ⅳ-2 展覽策畫與執行。</w:t>
            </w:r>
          </w:p>
          <w:p w:rsidR="00DE0515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視P-Ⅳ-3 設計思考、生活美感。</w:t>
            </w:r>
          </w:p>
          <w:p w:rsidR="00DE0515" w:rsidRPr="00054A57" w:rsidRDefault="00DE0515" w:rsidP="00DE051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4A57">
              <w:rPr>
                <w:rFonts w:ascii="標楷體" w:eastAsia="標楷體" w:hAnsi="標楷體" w:hint="eastAsia"/>
                <w:sz w:val="24"/>
                <w:szCs w:val="24"/>
              </w:rPr>
              <w:t>視P-Ⅳ-4 視覺藝術相關工作的特性與種類。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A37191" w:rsidRPr="00A3719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A37191" w:rsidRDefault="000437A7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Pr="00A37191" w:rsidRDefault="000437A7" w:rsidP="000437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Pr="00A37191" w:rsidRDefault="00E92094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探索視覺的旅程</w:t>
            </w:r>
          </w:p>
        </w:tc>
        <w:tc>
          <w:tcPr>
            <w:tcW w:w="6096" w:type="dxa"/>
            <w:vAlign w:val="center"/>
          </w:tcPr>
          <w:p w:rsidR="000437A7" w:rsidRPr="00A37191" w:rsidRDefault="00B4401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1透過各種視角來體驗各種美感，並接受多元觀點。</w:t>
            </w:r>
          </w:p>
          <w:p w:rsidR="00B4401A" w:rsidRPr="00A37191" w:rsidRDefault="00B4401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介紹視覺藝術的形式要素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A37191" w:rsidRPr="00A3719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A3719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A37191" w:rsidRDefault="000437A7" w:rsidP="00E317E6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E92094" w:rsidP="0008594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探索視覺的旅程</w:t>
            </w:r>
          </w:p>
        </w:tc>
        <w:tc>
          <w:tcPr>
            <w:tcW w:w="6096" w:type="dxa"/>
            <w:vAlign w:val="center"/>
          </w:tcPr>
          <w:p w:rsidR="000437A7" w:rsidRPr="00A37191" w:rsidRDefault="00B4401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透過圖片，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複習視覺藝術的形式要素，並能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其他圖片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理解並說出形式要素。</w:t>
            </w:r>
          </w:p>
          <w:p w:rsidR="007E79EA" w:rsidRPr="00A37191" w:rsidRDefault="00B4401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2短片欣賞與學習單書寫</w:t>
            </w:r>
            <w:r w:rsidR="007E79EA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A37191" w:rsidRPr="00A3719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92094" w:rsidRPr="00A37191" w:rsidRDefault="00E92094" w:rsidP="00E9209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92094" w:rsidRPr="00A37191" w:rsidRDefault="00E92094" w:rsidP="00E92094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E92094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探索視覺的旅程</w:t>
            </w:r>
          </w:p>
        </w:tc>
        <w:tc>
          <w:tcPr>
            <w:tcW w:w="6096" w:type="dxa"/>
            <w:vAlign w:val="center"/>
          </w:tcPr>
          <w:p w:rsidR="00E92094" w:rsidRPr="00A37191" w:rsidRDefault="00B4401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7E79EA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能應用視覺形式要素與美感原理表達創意構思。</w:t>
            </w:r>
          </w:p>
          <w:p w:rsidR="007E79EA" w:rsidRPr="00A37191" w:rsidRDefault="007E79EA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2食物排列(分組進行零食排列)</w:t>
            </w:r>
          </w:p>
        </w:tc>
      </w:tr>
    </w:tbl>
    <w:p w:rsidR="00C851B9" w:rsidRPr="00A37191" w:rsidRDefault="00C851B9">
      <w:pPr>
        <w:rPr>
          <w:color w:val="000000" w:themeColor="text1"/>
        </w:rPr>
      </w:pPr>
      <w:r w:rsidRPr="00A37191">
        <w:rPr>
          <w:color w:val="000000" w:themeColor="text1"/>
        </w:rPr>
        <w:br w:type="page"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A37191" w:rsidRPr="00A37191" w:rsidTr="00D81F6B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92094" w:rsidRPr="00A37191" w:rsidRDefault="00E92094" w:rsidP="00E9209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92094" w:rsidRPr="00A37191" w:rsidRDefault="00E92094" w:rsidP="00E92094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E92094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探索視覺的旅程</w:t>
            </w:r>
          </w:p>
        </w:tc>
        <w:tc>
          <w:tcPr>
            <w:tcW w:w="6096" w:type="dxa"/>
            <w:vAlign w:val="center"/>
          </w:tcPr>
          <w:p w:rsidR="00C851B9" w:rsidRPr="00A37191" w:rsidRDefault="008F2632" w:rsidP="00C851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C851B9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分享上周各組所創作之零食排列，並分組上台說明排列之形式要素</w:t>
            </w:r>
            <w:r w:rsidR="006F272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E92094" w:rsidRPr="00A37191" w:rsidRDefault="00C851B9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分組於校園中，找出視覺藝術的形式要素，並透過攝影捕捉畫面。</w:t>
            </w:r>
          </w:p>
          <w:p w:rsidR="008F2632" w:rsidRPr="00A37191" w:rsidRDefault="006F2722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8F2632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將圖片放置雲端並分組上台分享圖片之形式要素。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92094" w:rsidRPr="00A37191" w:rsidRDefault="00E92094" w:rsidP="00E9209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92094" w:rsidRPr="00A37191" w:rsidRDefault="00E92094" w:rsidP="00E92094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E92094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探索視覺的旅程</w:t>
            </w:r>
          </w:p>
        </w:tc>
        <w:tc>
          <w:tcPr>
            <w:tcW w:w="6096" w:type="dxa"/>
            <w:vAlign w:val="center"/>
          </w:tcPr>
          <w:p w:rsidR="00E92094" w:rsidRPr="00A37191" w:rsidRDefault="006F2722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1引導學生將所學透過理解與描述，完成學習單(學習單內容多為圖片閱讀與學生書寫)。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92094" w:rsidRPr="00A37191" w:rsidRDefault="00E92094" w:rsidP="00E9209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92094" w:rsidRPr="00A37191" w:rsidRDefault="00E92094" w:rsidP="00E92094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085945" w:rsidP="0008594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畫出我的日常</w:t>
            </w:r>
          </w:p>
        </w:tc>
        <w:tc>
          <w:tcPr>
            <w:tcW w:w="6096" w:type="dxa"/>
            <w:vAlign w:val="center"/>
          </w:tcPr>
          <w:p w:rsidR="00E92094" w:rsidRPr="00A37191" w:rsidRDefault="00361CB9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1能欣賞藝術作品，了解平面作品中表現空間的方法，以及視點變化等基本概念。</w:t>
            </w:r>
          </w:p>
          <w:p w:rsidR="00361CB9" w:rsidRPr="00A37191" w:rsidRDefault="00361CB9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2能判斷視覺中所產生之透視，如仰視、平視、俯視。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92094" w:rsidRPr="00A37191" w:rsidRDefault="00E92094" w:rsidP="00E9209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92094" w:rsidRPr="00A37191" w:rsidRDefault="00E92094" w:rsidP="00E92094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92094" w:rsidRPr="00A37191" w:rsidRDefault="00085945" w:rsidP="0008594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畫出我的日常</w:t>
            </w:r>
          </w:p>
        </w:tc>
        <w:tc>
          <w:tcPr>
            <w:tcW w:w="6096" w:type="dxa"/>
            <w:vAlign w:val="center"/>
          </w:tcPr>
          <w:p w:rsidR="00E92094" w:rsidRPr="00A37191" w:rsidRDefault="00361CB9" w:rsidP="0008594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實地寫生，讓學生透過芭蕉葉的觀察描寫，學習使用明暗、筆法、透視等表現技法，畫出具立體感之葉子。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r w:rsidRPr="00A37191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畫出我的日常</w:t>
            </w:r>
          </w:p>
        </w:tc>
        <w:tc>
          <w:tcPr>
            <w:tcW w:w="6096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實地寫生，讓學生透過芭蕉葉的觀察描寫，學習使用明暗、筆法、透視等表現技法，畫出具立體感之葉子。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畫出我的日常</w:t>
            </w:r>
          </w:p>
        </w:tc>
        <w:tc>
          <w:tcPr>
            <w:tcW w:w="6096" w:type="dxa"/>
            <w:vAlign w:val="center"/>
          </w:tcPr>
          <w:p w:rsidR="00361CB9" w:rsidRPr="00A37191" w:rsidRDefault="00800445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結合強烈空間感之背景，讓學生透過創作體驗透視感與素描之間的張力。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畫出我的日常</w:t>
            </w:r>
          </w:p>
        </w:tc>
        <w:tc>
          <w:tcPr>
            <w:tcW w:w="6096" w:type="dxa"/>
            <w:vAlign w:val="center"/>
          </w:tcPr>
          <w:p w:rsidR="00361CB9" w:rsidRPr="00A37191" w:rsidRDefault="006D724E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能應用素描技巧，創作作品。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色彩百變show</w:t>
            </w:r>
          </w:p>
        </w:tc>
        <w:tc>
          <w:tcPr>
            <w:tcW w:w="6096" w:type="dxa"/>
            <w:vAlign w:val="center"/>
          </w:tcPr>
          <w:p w:rsidR="00361CB9" w:rsidRPr="00A37191" w:rsidRDefault="000E3F79" w:rsidP="000E3F7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471E29"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透過PPT引導，有系統地介紹色彩基本要素及原理。</w:t>
            </w:r>
          </w:p>
          <w:p w:rsidR="000E3F79" w:rsidRPr="00A37191" w:rsidRDefault="000E3F79" w:rsidP="000E3F7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2理解色彩對於個人的主觀與客觀世界，明瞭色彩概念在生活中的功能與價值。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12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色彩百變show</w:t>
            </w:r>
          </w:p>
        </w:tc>
        <w:tc>
          <w:tcPr>
            <w:tcW w:w="6096" w:type="dxa"/>
            <w:vAlign w:val="center"/>
          </w:tcPr>
          <w:p w:rsidR="00361CB9" w:rsidRPr="00A37191" w:rsidRDefault="00194B77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活動一：調色練習活動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色彩百變show</w:t>
            </w:r>
          </w:p>
        </w:tc>
        <w:tc>
          <w:tcPr>
            <w:tcW w:w="6096" w:type="dxa"/>
            <w:vAlign w:val="center"/>
          </w:tcPr>
          <w:p w:rsidR="00361CB9" w:rsidRPr="00A37191" w:rsidRDefault="00194B77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活動一：調色練習活動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61CB9" w:rsidRPr="00A37191" w:rsidRDefault="00361CB9" w:rsidP="00361CB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61CB9" w:rsidRPr="00A37191" w:rsidRDefault="00361CB9" w:rsidP="00361CB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  <w:r w:rsidRPr="00A37191"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  <w:t>(</w:t>
            </w:r>
            <w:r w:rsidRPr="00A37191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275" w:type="dxa"/>
            <w:vAlign w:val="center"/>
          </w:tcPr>
          <w:p w:rsidR="00361CB9" w:rsidRPr="00A37191" w:rsidRDefault="00361CB9" w:rsidP="00361CB9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色彩百變show</w:t>
            </w:r>
          </w:p>
        </w:tc>
        <w:tc>
          <w:tcPr>
            <w:tcW w:w="6096" w:type="dxa"/>
            <w:vAlign w:val="center"/>
          </w:tcPr>
          <w:p w:rsidR="00361CB9" w:rsidRPr="00A37191" w:rsidRDefault="00194B77" w:rsidP="00361CB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組合一幅具備調和、構成集點線面的畫面(馬賽克拼貼)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94B77" w:rsidRPr="00A37191" w:rsidRDefault="00194B77" w:rsidP="00194B7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94B77" w:rsidRPr="00A37191" w:rsidRDefault="00194B77" w:rsidP="00194B77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色彩百變show</w:t>
            </w:r>
          </w:p>
        </w:tc>
        <w:tc>
          <w:tcPr>
            <w:tcW w:w="6096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組合一幅具備調和、構成集點線面的畫面(馬賽克拼貼)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94B77" w:rsidRPr="00A37191" w:rsidRDefault="00194B77" w:rsidP="00194B7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94B77" w:rsidRPr="00A37191" w:rsidRDefault="00194B77" w:rsidP="00194B77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漫遊「藝」境</w:t>
            </w:r>
          </w:p>
        </w:tc>
        <w:tc>
          <w:tcPr>
            <w:tcW w:w="6096" w:type="dxa"/>
            <w:vAlign w:val="center"/>
          </w:tcPr>
          <w:p w:rsidR="00194B77" w:rsidRPr="00A37191" w:rsidRDefault="00DF166F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1透過ppt及圖片介紹台灣各地展演空間，使學生覺察並關注生活中多元的文化展演場所與藝術活動。</w:t>
            </w:r>
          </w:p>
          <w:p w:rsidR="007961F0" w:rsidRPr="00A37191" w:rsidRDefault="007961F0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2說明代表性藝文環境與規劃是如何運作與產生。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94B77" w:rsidRPr="00A37191" w:rsidRDefault="00194B77" w:rsidP="00194B7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94B77" w:rsidRPr="00A37191" w:rsidRDefault="00194B77" w:rsidP="00194B77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漫遊「藝」境</w:t>
            </w:r>
          </w:p>
        </w:tc>
        <w:tc>
          <w:tcPr>
            <w:tcW w:w="6096" w:type="dxa"/>
            <w:vAlign w:val="center"/>
          </w:tcPr>
          <w:p w:rsidR="00194B77" w:rsidRPr="00A37191" w:rsidRDefault="000A53F3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1使學生明白藝術鑑賞流程並能運用其方法來閱讀藝術作品。</w:t>
            </w:r>
          </w:p>
          <w:p w:rsidR="000A53F3" w:rsidRPr="00A37191" w:rsidRDefault="000A53F3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2導讀世界名畫(透過四步驟的講解讓學生學習如何說一口好畫)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94B77" w:rsidRPr="00A37191" w:rsidRDefault="00194B77" w:rsidP="00194B7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94B77" w:rsidRPr="00A37191" w:rsidRDefault="00194B77" w:rsidP="00194B77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漫遊「藝」境</w:t>
            </w:r>
          </w:p>
        </w:tc>
        <w:tc>
          <w:tcPr>
            <w:tcW w:w="6096" w:type="dxa"/>
            <w:vAlign w:val="center"/>
          </w:tcPr>
          <w:p w:rsidR="00194B77" w:rsidRPr="00A37191" w:rsidRDefault="000A53F3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1分組(兩人一組)，透過平板進行名畫收集。</w:t>
            </w:r>
          </w:p>
          <w:p w:rsidR="000A53F3" w:rsidRPr="00A37191" w:rsidRDefault="000A53F3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2練習導覽。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94B77" w:rsidRPr="00A37191" w:rsidRDefault="00194B77" w:rsidP="00194B7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94B77" w:rsidRPr="00A37191" w:rsidRDefault="00194B77" w:rsidP="00194B77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94B77" w:rsidRPr="00A37191" w:rsidRDefault="00194B77" w:rsidP="00194B7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漫遊「藝」境</w:t>
            </w:r>
          </w:p>
        </w:tc>
        <w:tc>
          <w:tcPr>
            <w:tcW w:w="6096" w:type="dxa"/>
            <w:vAlign w:val="center"/>
          </w:tcPr>
          <w:p w:rsidR="00194B77" w:rsidRPr="00A37191" w:rsidRDefault="000A53F3" w:rsidP="00194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分組上台報告，台下學生同時完成學習單及互評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A53F3" w:rsidRPr="00A37191" w:rsidRDefault="000A53F3" w:rsidP="000A53F3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A53F3" w:rsidRPr="00A37191" w:rsidRDefault="000A53F3" w:rsidP="000A53F3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A53F3" w:rsidRPr="00A37191" w:rsidRDefault="000A53F3" w:rsidP="000A53F3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漫遊「藝」境</w:t>
            </w:r>
          </w:p>
        </w:tc>
        <w:tc>
          <w:tcPr>
            <w:tcW w:w="6096" w:type="dxa"/>
            <w:vAlign w:val="center"/>
          </w:tcPr>
          <w:p w:rsidR="000A53F3" w:rsidRPr="00A37191" w:rsidRDefault="000A53F3" w:rsidP="000A53F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分組上台報告，台下學生同時完成學習單及互評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A53F3" w:rsidRPr="00A37191" w:rsidRDefault="000A53F3" w:rsidP="000A53F3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A53F3" w:rsidRPr="00A37191" w:rsidRDefault="000A53F3" w:rsidP="000A53F3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週</w:t>
            </w:r>
            <w:r w:rsidRPr="00A37191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275" w:type="dxa"/>
            <w:vAlign w:val="center"/>
          </w:tcPr>
          <w:p w:rsidR="000A53F3" w:rsidRPr="00A37191" w:rsidRDefault="000A53F3" w:rsidP="000A53F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回饋與分享</w:t>
            </w:r>
          </w:p>
        </w:tc>
        <w:tc>
          <w:tcPr>
            <w:tcW w:w="6096" w:type="dxa"/>
            <w:vAlign w:val="center"/>
          </w:tcPr>
          <w:p w:rsidR="000A53F3" w:rsidRPr="00A37191" w:rsidRDefault="00F64B72" w:rsidP="000A53F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將本學期所學內容複習與分享作品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D32F89" w:rsidRPr="00A37191" w:rsidRDefault="00D32F89" w:rsidP="00D32F8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D32F89" w:rsidRPr="00A37191" w:rsidRDefault="00D32F89" w:rsidP="00D32F8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A37191" w:rsidRDefault="00D32F89" w:rsidP="00D32F89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</w:rPr>
              <w:t>平面造形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A37191" w:rsidRDefault="00D32F89" w:rsidP="00D32F89">
            <w:pPr>
              <w:pStyle w:val="Default"/>
              <w:rPr>
                <w:rFonts w:eastAsia="標楷體"/>
                <w:color w:val="000000" w:themeColor="text1"/>
                <w:kern w:val="2"/>
              </w:rPr>
            </w:pPr>
            <w:r w:rsidRPr="00A37191">
              <w:rPr>
                <w:rFonts w:eastAsia="標楷體" w:hint="eastAsia"/>
                <w:color w:val="000000" w:themeColor="text1"/>
                <w:kern w:val="2"/>
              </w:rPr>
              <w:t>能理解平面造形的構成方式，並在生活中發現平面造形的構成美感，以拓展多元視野。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32F89" w:rsidRPr="00A37191" w:rsidRDefault="00D32F89" w:rsidP="00D32F8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32F89" w:rsidRPr="00A37191" w:rsidRDefault="00D32F89" w:rsidP="00D32F8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A37191" w:rsidRDefault="00D32F89" w:rsidP="00D32F89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</w:rPr>
              <w:t>平面造形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A37191" w:rsidRDefault="00D32F89" w:rsidP="00D32F89">
            <w:pPr>
              <w:pStyle w:val="Default"/>
              <w:rPr>
                <w:rFonts w:eastAsia="標楷體"/>
                <w:color w:val="000000" w:themeColor="text1"/>
                <w:kern w:val="2"/>
              </w:rPr>
            </w:pPr>
            <w:r w:rsidRPr="00A37191">
              <w:rPr>
                <w:rFonts w:eastAsia="標楷體" w:hint="eastAsia"/>
                <w:color w:val="000000" w:themeColor="text1"/>
                <w:kern w:val="2"/>
              </w:rPr>
              <w:t>能使用自然物與人造物的形式原理進行觀察，了解平面構成中簡化的造形表現。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32F89" w:rsidRPr="00A37191" w:rsidRDefault="00D32F89" w:rsidP="00D32F8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32F89" w:rsidRPr="00A37191" w:rsidRDefault="00D32F89" w:rsidP="00D32F8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A37191" w:rsidRDefault="00D32F89" w:rsidP="00D32F89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</w:rPr>
              <w:t>平面造形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A37191" w:rsidRDefault="00D32F89" w:rsidP="00D32F89">
            <w:pPr>
              <w:pStyle w:val="Default"/>
              <w:rPr>
                <w:rFonts w:eastAsia="標楷體"/>
                <w:color w:val="000000" w:themeColor="text1"/>
                <w:kern w:val="2"/>
              </w:rPr>
            </w:pPr>
            <w:r w:rsidRPr="00A37191">
              <w:rPr>
                <w:rFonts w:eastAsia="標楷體" w:hint="eastAsia"/>
                <w:color w:val="000000" w:themeColor="text1"/>
                <w:kern w:val="2"/>
              </w:rPr>
              <w:t>能應用設計思考平面造形的簡化技巧，運用至生活中表現觀點並解決問題。</w:t>
            </w:r>
          </w:p>
        </w:tc>
      </w:tr>
      <w:tr w:rsidR="00A37191" w:rsidRPr="00A3719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32F89" w:rsidRPr="00A37191" w:rsidRDefault="00D32F89" w:rsidP="00D32F8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32F89" w:rsidRPr="00A37191" w:rsidRDefault="00D32F89" w:rsidP="00D32F89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A3719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A37191" w:rsidRDefault="00D32F89" w:rsidP="00D32F89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7191">
              <w:rPr>
                <w:rFonts w:ascii="標楷體" w:eastAsia="標楷體" w:hAnsi="標楷體" w:hint="eastAsia"/>
                <w:color w:val="000000" w:themeColor="text1"/>
              </w:rPr>
              <w:t>平面造形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A37191" w:rsidRDefault="00D32F89" w:rsidP="00D32F89">
            <w:pPr>
              <w:pStyle w:val="Default"/>
              <w:rPr>
                <w:rFonts w:eastAsia="標楷體"/>
                <w:color w:val="000000" w:themeColor="text1"/>
                <w:kern w:val="2"/>
              </w:rPr>
            </w:pPr>
            <w:r w:rsidRPr="00A37191">
              <w:rPr>
                <w:rFonts w:eastAsia="標楷體" w:hint="eastAsia"/>
                <w:color w:val="000000" w:themeColor="text1"/>
                <w:kern w:val="2"/>
              </w:rPr>
              <w:t>能理解生活中圖像設計的功能，了解圖像符號的意涵與設計手法。</w:t>
            </w:r>
          </w:p>
        </w:tc>
      </w:tr>
      <w:tr w:rsidR="00D32F89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32F89" w:rsidRPr="00BE37E1" w:rsidRDefault="00D32F89" w:rsidP="00D32F8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32F89" w:rsidRPr="00BE37E1" w:rsidRDefault="00D32F89" w:rsidP="00D32F8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6D2E2F" w:rsidRDefault="00D32F89" w:rsidP="00D32F89">
            <w:pPr>
              <w:ind w:firstLine="40"/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平面造形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6D2E2F" w:rsidRDefault="00D32F89" w:rsidP="00D32F89">
            <w:pPr>
              <w:pStyle w:val="Default"/>
              <w:rPr>
                <w:rFonts w:eastAsia="標楷體"/>
              </w:rPr>
            </w:pPr>
            <w:r w:rsidRPr="006D2E2F">
              <w:rPr>
                <w:rFonts w:eastAsia="標楷體" w:hint="eastAsia"/>
                <w:kern w:val="2"/>
              </w:rPr>
              <w:t>能理解生活中圖像設計的功能，了解圖像符號的意涵與設計手法。</w:t>
            </w:r>
          </w:p>
        </w:tc>
      </w:tr>
      <w:tr w:rsidR="00D32F89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32F89" w:rsidRPr="00BE37E1" w:rsidRDefault="00D32F89" w:rsidP="00D32F8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32F89" w:rsidRPr="00BE37E1" w:rsidRDefault="00D32F89" w:rsidP="00D32F8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2F89" w:rsidRPr="006D2E2F" w:rsidRDefault="00D32F89" w:rsidP="00D3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造形萬花筒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2F89" w:rsidRPr="006D2E2F" w:rsidRDefault="00D32F89" w:rsidP="00D32F89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能體驗生活中無所不在的造形，並了解造形與機能的關係。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BE37E1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造形萬花筒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能理解立體造形的表現技法、功能與價值，以拓展多元視野。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BE37E1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造形萬花筒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能應用設計思考操作線材、面材、塊材等材料，因應生活情境表達個人觀點。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BE37E1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造形萬花筒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能透過立體造形創作，表達對生活的理解，展現環境美感。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造形萬花筒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能透過立體造形創作，表達對生活的理解，展現環境美感。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藝術臺灣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/>
                <w:kern w:val="2"/>
              </w:rPr>
              <w:t>1.</w:t>
            </w:r>
            <w:r w:rsidRPr="006D2E2F">
              <w:rPr>
                <w:rFonts w:eastAsia="標楷體" w:hint="eastAsia"/>
                <w:kern w:val="2"/>
              </w:rPr>
              <w:t>能理解在地藝術所呈現的視覺符號，以及多元的創作觀點。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藝術臺灣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能透過臺灣人文、自然等藝文的認識，培養對在地文化的重視。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藝術臺灣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能透過臺灣人文、自然等藝文的認識，培養對在地文化的重視。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藝術臺灣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能應用設計思考及藝術知能，使用多元媒材和造形表現，呈現個人的創作思維與生活美感。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藝術臺灣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能應用設計思考及藝術知能，使用多元媒材和造形表現，呈現個人的創作思維與生活美感。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街頭秀藝術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能理解街道藝術的魅力，並接受其多元觀點。</w:t>
            </w:r>
          </w:p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街頭秀藝術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能透過參觀無牆美術館，理解藝術的功能與價值，培養對在地藝文環境的關注態度。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街頭秀藝術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能使用構成要素與形式原理理解街道藝術與街頭藝人的創意，並表達想法。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街頭秀藝術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4F98" w:rsidRPr="006D2E2F" w:rsidRDefault="00974F98" w:rsidP="00974F98">
            <w:pPr>
              <w:pStyle w:val="Default"/>
              <w:rPr>
                <w:rFonts w:eastAsia="標楷體"/>
                <w:kern w:val="2"/>
              </w:rPr>
            </w:pPr>
            <w:r w:rsidRPr="006D2E2F">
              <w:rPr>
                <w:rFonts w:eastAsia="標楷體" w:hint="eastAsia"/>
                <w:kern w:val="2"/>
              </w:rPr>
              <w:t>能透過街頭快閃、創意市集與活動慶典的參與，學習規畫藝術活動，表達對生活環境和社會文化的理解與關懷。</w:t>
            </w:r>
          </w:p>
        </w:tc>
      </w:tr>
      <w:tr w:rsidR="00974F98" w:rsidRPr="00BE37E1" w:rsidTr="00D81F6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74F98" w:rsidRPr="00077608" w:rsidRDefault="00974F98" w:rsidP="00974F9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F98" w:rsidRPr="006D2E2F" w:rsidRDefault="00974F98" w:rsidP="00974F9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2E2F">
              <w:rPr>
                <w:rFonts w:ascii="標楷體" w:eastAsia="標楷體" w:hAnsi="標楷體" w:hint="eastAsia"/>
                <w:color w:val="000000"/>
              </w:rPr>
              <w:t>街頭秀藝術</w:t>
            </w:r>
          </w:p>
        </w:tc>
        <w:tc>
          <w:tcPr>
            <w:tcW w:w="6096" w:type="dxa"/>
            <w:vAlign w:val="center"/>
          </w:tcPr>
          <w:p w:rsidR="00974F98" w:rsidRPr="00BE37E1" w:rsidRDefault="00974F98" w:rsidP="00974F9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2E2F">
              <w:rPr>
                <w:rFonts w:eastAsia="標楷體" w:hint="eastAsia"/>
              </w:rPr>
              <w:t>能透過街頭快閃、創意市集與活動慶典的參與，學習規畫藝術活動，表達對生活環境和社會文化的理解與關懷。</w:t>
            </w:r>
          </w:p>
        </w:tc>
      </w:tr>
      <w:tr w:rsidR="00D81F6B" w:rsidRPr="00BE37E1" w:rsidTr="00D81F6B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81F6B" w:rsidRPr="00BE37E1" w:rsidRDefault="00D81F6B" w:rsidP="00974F98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D81F6B" w:rsidRPr="005457C7" w:rsidRDefault="00D81F6B" w:rsidP="00974F9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環境議題、生命</w:t>
            </w:r>
            <w:bookmarkStart w:id="0" w:name="_GoBack"/>
            <w:bookmarkEnd w:id="0"/>
            <w:r w:rsidRP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</w:t>
            </w:r>
          </w:p>
        </w:tc>
      </w:tr>
      <w:tr w:rsidR="00974F98" w:rsidRPr="00BE37E1" w:rsidTr="00D81F6B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974F98" w:rsidRPr="005457C7" w:rsidRDefault="00974F98" w:rsidP="00974F98">
            <w:pPr>
              <w:pStyle w:val="Default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</w:rPr>
              <w:t>學習單(個人及分組)、課堂參與度、作品草稿、作品</w:t>
            </w:r>
          </w:p>
        </w:tc>
      </w:tr>
      <w:tr w:rsidR="00974F98" w:rsidRPr="00BE37E1" w:rsidTr="00D81F6B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5457C7" w:rsidRPr="005457C7" w:rsidRDefault="00974F98" w:rsidP="00974F9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PPT，單槍，平板，雲端空間</w:t>
            </w:r>
            <w:r w:rsid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，圖卡及範例</w:t>
            </w:r>
          </w:p>
        </w:tc>
      </w:tr>
      <w:tr w:rsidR="00974F98" w:rsidRPr="00BE37E1" w:rsidTr="00D81F6B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974F98" w:rsidRPr="005457C7" w:rsidRDefault="00974F98" w:rsidP="00974F9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姜夙徽</w:t>
            </w:r>
          </w:p>
        </w:tc>
      </w:tr>
      <w:tr w:rsidR="00974F98" w:rsidRPr="00BE37E1" w:rsidTr="00D81F6B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974F98" w:rsidRPr="00BE37E1" w:rsidRDefault="00974F98" w:rsidP="00974F98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B7" w:rsidRDefault="003060B7" w:rsidP="000D386A">
      <w:r>
        <w:separator/>
      </w:r>
    </w:p>
  </w:endnote>
  <w:endnote w:type="continuationSeparator" w:id="0">
    <w:p w:rsidR="003060B7" w:rsidRDefault="003060B7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B7" w:rsidRDefault="003060B7" w:rsidP="000D386A">
      <w:r>
        <w:separator/>
      </w:r>
    </w:p>
  </w:footnote>
  <w:footnote w:type="continuationSeparator" w:id="0">
    <w:p w:rsidR="003060B7" w:rsidRDefault="003060B7" w:rsidP="000D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51E8"/>
    <w:multiLevelType w:val="hybridMultilevel"/>
    <w:tmpl w:val="88E655B8"/>
    <w:lvl w:ilvl="0" w:tplc="B2CCC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85945"/>
    <w:rsid w:val="000A4425"/>
    <w:rsid w:val="000A53F3"/>
    <w:rsid w:val="000B3A62"/>
    <w:rsid w:val="000B7700"/>
    <w:rsid w:val="000D386A"/>
    <w:rsid w:val="000E3F79"/>
    <w:rsid w:val="00194B77"/>
    <w:rsid w:val="001B3721"/>
    <w:rsid w:val="003060B7"/>
    <w:rsid w:val="00361CB9"/>
    <w:rsid w:val="00370676"/>
    <w:rsid w:val="00471E29"/>
    <w:rsid w:val="004922EC"/>
    <w:rsid w:val="00497E1C"/>
    <w:rsid w:val="004B1A9C"/>
    <w:rsid w:val="00515716"/>
    <w:rsid w:val="005457C7"/>
    <w:rsid w:val="006C199E"/>
    <w:rsid w:val="006D724E"/>
    <w:rsid w:val="006F2722"/>
    <w:rsid w:val="00765BFF"/>
    <w:rsid w:val="00785E4A"/>
    <w:rsid w:val="007961F0"/>
    <w:rsid w:val="007E79EA"/>
    <w:rsid w:val="007F1374"/>
    <w:rsid w:val="00800445"/>
    <w:rsid w:val="00800B8C"/>
    <w:rsid w:val="008405AB"/>
    <w:rsid w:val="008614A3"/>
    <w:rsid w:val="008D2424"/>
    <w:rsid w:val="008D46C7"/>
    <w:rsid w:val="008F2632"/>
    <w:rsid w:val="00974F98"/>
    <w:rsid w:val="00A37191"/>
    <w:rsid w:val="00A73C40"/>
    <w:rsid w:val="00B42F81"/>
    <w:rsid w:val="00B4401A"/>
    <w:rsid w:val="00BA68BF"/>
    <w:rsid w:val="00BF6C0B"/>
    <w:rsid w:val="00C851B9"/>
    <w:rsid w:val="00D32F89"/>
    <w:rsid w:val="00D65484"/>
    <w:rsid w:val="00D679FE"/>
    <w:rsid w:val="00D735B5"/>
    <w:rsid w:val="00D81F6B"/>
    <w:rsid w:val="00DA7115"/>
    <w:rsid w:val="00DE0515"/>
    <w:rsid w:val="00DF166F"/>
    <w:rsid w:val="00E317E6"/>
    <w:rsid w:val="00E92094"/>
    <w:rsid w:val="00F0164D"/>
    <w:rsid w:val="00F04ECA"/>
    <w:rsid w:val="00F64B72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71E29"/>
    <w:pPr>
      <w:ind w:leftChars="200" w:left="480"/>
    </w:pPr>
  </w:style>
  <w:style w:type="paragraph" w:customStyle="1" w:styleId="1">
    <w:name w:val="1.標題文字"/>
    <w:basedOn w:val="a"/>
    <w:rsid w:val="00DE0515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5E8C-BF2B-41BD-9515-166DE64D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2019-06-10T13:10:00Z</dcterms:created>
  <dcterms:modified xsi:type="dcterms:W3CDTF">2019-07-01T03:43:00Z</dcterms:modified>
</cp:coreProperties>
</file>