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38" w:rsidRPr="00BF2309" w:rsidRDefault="00721BA9" w:rsidP="00624F1C">
      <w:pPr>
        <w:jc w:val="center"/>
        <w:rPr>
          <w:rFonts w:ascii="微軟正黑體" w:eastAsia="微軟正黑體" w:hAnsi="微軟正黑體"/>
        </w:rPr>
      </w:pPr>
      <w:r w:rsidRPr="00BF2309">
        <w:rPr>
          <w:rFonts w:ascii="微軟正黑體" w:eastAsia="微軟正黑體" w:hAnsi="微軟正黑體" w:hint="eastAsia"/>
          <w:sz w:val="32"/>
        </w:rPr>
        <w:t>臺北市國中</w:t>
      </w:r>
      <w:r w:rsidR="003B4782" w:rsidRPr="00BF2309">
        <w:rPr>
          <w:rFonts w:ascii="微軟正黑體" w:eastAsia="微軟正黑體" w:hAnsi="微軟正黑體" w:hint="eastAsia"/>
          <w:sz w:val="32"/>
        </w:rPr>
        <w:t>彈性學習</w:t>
      </w:r>
      <w:r w:rsidR="000E0138" w:rsidRPr="00BF2309">
        <w:rPr>
          <w:rFonts w:ascii="微軟正黑體" w:eastAsia="微軟正黑體" w:hAnsi="微軟正黑體" w:hint="eastAsia"/>
          <w:sz w:val="32"/>
        </w:rPr>
        <w:t>課程設計</w:t>
      </w:r>
      <w:r w:rsidR="00E01CC2" w:rsidRPr="00BF2309">
        <w:rPr>
          <w:rFonts w:ascii="微軟正黑體" w:eastAsia="微軟正黑體" w:hAnsi="微軟正黑體" w:hint="eastAsia"/>
          <w:sz w:val="32"/>
        </w:rPr>
        <w:t>表</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2726"/>
        <w:gridCol w:w="2595"/>
        <w:gridCol w:w="2014"/>
        <w:gridCol w:w="581"/>
        <w:gridCol w:w="2455"/>
        <w:gridCol w:w="1842"/>
        <w:gridCol w:w="606"/>
        <w:gridCol w:w="1936"/>
      </w:tblGrid>
      <w:tr w:rsidR="0080337D" w:rsidRPr="00BF2309" w:rsidTr="00EB121A">
        <w:trPr>
          <w:trHeight w:val="906"/>
        </w:trPr>
        <w:tc>
          <w:tcPr>
            <w:tcW w:w="275" w:type="pct"/>
            <w:vAlign w:val="center"/>
          </w:tcPr>
          <w:p w:rsidR="000D3C55" w:rsidRPr="00BF2309" w:rsidRDefault="00342E8B" w:rsidP="00342E8B">
            <w:pPr>
              <w:snapToGrid w:val="0"/>
              <w:jc w:val="center"/>
              <w:rPr>
                <w:rFonts w:ascii="微軟正黑體" w:eastAsia="微軟正黑體" w:hAnsi="微軟正黑體"/>
              </w:rPr>
            </w:pPr>
            <w:r w:rsidRPr="00BF2309">
              <w:rPr>
                <w:rFonts w:ascii="微軟正黑體" w:eastAsia="微軟正黑體" w:hAnsi="微軟正黑體" w:hint="eastAsia"/>
              </w:rPr>
              <w:t>課程名稱</w:t>
            </w:r>
          </w:p>
        </w:tc>
        <w:tc>
          <w:tcPr>
            <w:tcW w:w="1704" w:type="pct"/>
            <w:gridSpan w:val="2"/>
            <w:vAlign w:val="center"/>
          </w:tcPr>
          <w:p w:rsidR="000D3C55" w:rsidRPr="00BF2309" w:rsidRDefault="006E6649" w:rsidP="009F0C70">
            <w:pPr>
              <w:snapToGrid w:val="0"/>
              <w:jc w:val="both"/>
              <w:rPr>
                <w:rFonts w:ascii="微軟正黑體" w:eastAsia="微軟正黑體" w:hAnsi="微軟正黑體"/>
                <w:color w:val="FF0000"/>
              </w:rPr>
            </w:pPr>
            <w:proofErr w:type="gramStart"/>
            <w:r w:rsidRPr="00BF2309">
              <w:rPr>
                <w:rFonts w:ascii="微軟正黑體" w:eastAsia="微軟正黑體" w:hAnsi="微軟正黑體" w:hint="eastAsia"/>
              </w:rPr>
              <w:t>數感教室</w:t>
            </w:r>
            <w:proofErr w:type="gramEnd"/>
            <w:r w:rsidR="003F0F14" w:rsidRPr="00BF2309">
              <w:rPr>
                <w:rFonts w:ascii="微軟正黑體" w:eastAsia="微軟正黑體" w:hAnsi="微軟正黑體" w:hint="eastAsia"/>
              </w:rPr>
              <w:t>-生活中的數學</w:t>
            </w:r>
          </w:p>
        </w:tc>
        <w:tc>
          <w:tcPr>
            <w:tcW w:w="645" w:type="pct"/>
            <w:vAlign w:val="center"/>
          </w:tcPr>
          <w:p w:rsidR="00AB4AD9" w:rsidRPr="00BF2309" w:rsidRDefault="00AB4AD9" w:rsidP="000F19F5">
            <w:pPr>
              <w:snapToGrid w:val="0"/>
              <w:jc w:val="center"/>
              <w:rPr>
                <w:rFonts w:ascii="微軟正黑體" w:eastAsia="微軟正黑體" w:hAnsi="微軟正黑體"/>
              </w:rPr>
            </w:pPr>
            <w:r w:rsidRPr="00BF2309">
              <w:rPr>
                <w:rFonts w:ascii="微軟正黑體" w:eastAsia="微軟正黑體" w:hAnsi="微軟正黑體" w:hint="eastAsia"/>
              </w:rPr>
              <w:t>年級/</w:t>
            </w:r>
          </w:p>
          <w:p w:rsidR="000D3C55" w:rsidRPr="00BF2309" w:rsidRDefault="006C164F" w:rsidP="000F19F5">
            <w:pPr>
              <w:snapToGrid w:val="0"/>
              <w:jc w:val="center"/>
              <w:rPr>
                <w:rFonts w:ascii="微軟正黑體" w:eastAsia="微軟正黑體" w:hAnsi="微軟正黑體"/>
              </w:rPr>
            </w:pPr>
            <w:r w:rsidRPr="00BF2309">
              <w:rPr>
                <w:rFonts w:ascii="微軟正黑體" w:eastAsia="微軟正黑體" w:hAnsi="微軟正黑體" w:hint="eastAsia"/>
              </w:rPr>
              <w:t>每週</w:t>
            </w:r>
            <w:r w:rsidR="000D3C55" w:rsidRPr="00BF2309">
              <w:rPr>
                <w:rFonts w:ascii="微軟正黑體" w:eastAsia="微軟正黑體" w:hAnsi="微軟正黑體" w:hint="eastAsia"/>
              </w:rPr>
              <w:t>節數</w:t>
            </w:r>
          </w:p>
        </w:tc>
        <w:tc>
          <w:tcPr>
            <w:tcW w:w="972" w:type="pct"/>
            <w:gridSpan w:val="2"/>
            <w:vAlign w:val="center"/>
          </w:tcPr>
          <w:p w:rsidR="000D3C55" w:rsidRPr="00BF2309" w:rsidRDefault="005D269B" w:rsidP="006E6649">
            <w:pPr>
              <w:snapToGrid w:val="0"/>
              <w:jc w:val="both"/>
              <w:rPr>
                <w:rFonts w:ascii="微軟正黑體" w:eastAsia="微軟正黑體" w:hAnsi="微軟正黑體"/>
                <w:color w:val="FF0000"/>
              </w:rPr>
            </w:pPr>
            <w:r w:rsidRPr="00BF2309">
              <w:rPr>
                <w:rFonts w:ascii="微軟正黑體" w:eastAsia="微軟正黑體" w:hAnsi="微軟正黑體" w:hint="eastAsia"/>
              </w:rPr>
              <w:t>七年級/</w:t>
            </w:r>
            <w:r w:rsidR="00006139" w:rsidRPr="00BF2309">
              <w:rPr>
                <w:rFonts w:ascii="微軟正黑體" w:eastAsia="微軟正黑體" w:hAnsi="微軟正黑體" w:hint="eastAsia"/>
              </w:rPr>
              <w:t>每週1</w:t>
            </w:r>
            <w:r w:rsidR="00764100" w:rsidRPr="00BF2309">
              <w:rPr>
                <w:rFonts w:ascii="微軟正黑體" w:eastAsia="微軟正黑體" w:hAnsi="微軟正黑體" w:hint="eastAsia"/>
              </w:rPr>
              <w:t>節</w:t>
            </w:r>
          </w:p>
        </w:tc>
        <w:tc>
          <w:tcPr>
            <w:tcW w:w="590" w:type="pct"/>
            <w:vAlign w:val="center"/>
          </w:tcPr>
          <w:p w:rsidR="000D3C55" w:rsidRPr="00BF2309" w:rsidRDefault="00262ECE" w:rsidP="00ED2519">
            <w:pPr>
              <w:snapToGrid w:val="0"/>
              <w:jc w:val="center"/>
              <w:rPr>
                <w:rFonts w:ascii="微軟正黑體" w:eastAsia="微軟正黑體" w:hAnsi="微軟正黑體"/>
              </w:rPr>
            </w:pPr>
            <w:r w:rsidRPr="00BF2309">
              <w:rPr>
                <w:rFonts w:ascii="微軟正黑體" w:eastAsia="微軟正黑體" w:hAnsi="微軟正黑體" w:hint="eastAsia"/>
              </w:rPr>
              <w:t>設計者</w:t>
            </w:r>
          </w:p>
        </w:tc>
        <w:tc>
          <w:tcPr>
            <w:tcW w:w="814" w:type="pct"/>
            <w:gridSpan w:val="2"/>
            <w:vAlign w:val="center"/>
          </w:tcPr>
          <w:p w:rsidR="000D3C55" w:rsidRPr="00BF2309" w:rsidRDefault="006E6649" w:rsidP="000D3C55">
            <w:pPr>
              <w:snapToGrid w:val="0"/>
              <w:jc w:val="both"/>
              <w:rPr>
                <w:rFonts w:ascii="微軟正黑體" w:eastAsia="微軟正黑體" w:hAnsi="微軟正黑體"/>
              </w:rPr>
            </w:pPr>
            <w:r w:rsidRPr="00BF2309">
              <w:rPr>
                <w:rFonts w:ascii="微軟正黑體" w:eastAsia="微軟正黑體" w:hAnsi="微軟正黑體" w:hint="eastAsia"/>
              </w:rPr>
              <w:t>民生國中數學領域</w:t>
            </w:r>
          </w:p>
        </w:tc>
      </w:tr>
      <w:tr w:rsidR="0080337D" w:rsidRPr="00BF2309" w:rsidTr="006C164F">
        <w:tc>
          <w:tcPr>
            <w:tcW w:w="275" w:type="pct"/>
            <w:vAlign w:val="center"/>
          </w:tcPr>
          <w:p w:rsidR="00C21E2C" w:rsidRPr="00BF2309" w:rsidRDefault="00C21E2C" w:rsidP="006C164F">
            <w:pPr>
              <w:snapToGrid w:val="0"/>
              <w:jc w:val="center"/>
              <w:rPr>
                <w:rFonts w:ascii="微軟正黑體" w:eastAsia="微軟正黑體" w:hAnsi="微軟正黑體"/>
              </w:rPr>
            </w:pPr>
            <w:r w:rsidRPr="00BF2309">
              <w:rPr>
                <w:rFonts w:ascii="微軟正黑體" w:eastAsia="微軟正黑體" w:hAnsi="微軟正黑體" w:hint="eastAsia"/>
              </w:rPr>
              <w:t>總綱</w:t>
            </w:r>
          </w:p>
          <w:p w:rsidR="006C164F" w:rsidRPr="00BF2309" w:rsidRDefault="006C164F" w:rsidP="00C21E2C">
            <w:pPr>
              <w:snapToGrid w:val="0"/>
              <w:jc w:val="center"/>
              <w:rPr>
                <w:rFonts w:ascii="微軟正黑體" w:eastAsia="微軟正黑體" w:hAnsi="微軟正黑體"/>
              </w:rPr>
            </w:pPr>
            <w:r w:rsidRPr="00BF2309">
              <w:rPr>
                <w:rFonts w:ascii="微軟正黑體" w:eastAsia="微軟正黑體" w:hAnsi="微軟正黑體" w:hint="eastAsia"/>
              </w:rPr>
              <w:t>核心素養</w:t>
            </w:r>
          </w:p>
        </w:tc>
        <w:tc>
          <w:tcPr>
            <w:tcW w:w="4725" w:type="pct"/>
            <w:gridSpan w:val="8"/>
            <w:vAlign w:val="center"/>
          </w:tcPr>
          <w:p w:rsidR="006C164F" w:rsidRPr="00BF2309" w:rsidRDefault="008C0C81" w:rsidP="00764100">
            <w:pPr>
              <w:snapToGrid w:val="0"/>
              <w:jc w:val="both"/>
              <w:rPr>
                <w:rFonts w:ascii="微軟正黑體" w:eastAsia="微軟正黑體" w:hAnsi="微軟正黑體" w:cstheme="minorHAnsi"/>
                <w:szCs w:val="23"/>
              </w:rPr>
            </w:pPr>
            <w:r w:rsidRPr="00BF2309">
              <w:rPr>
                <w:rFonts w:ascii="微軟正黑體" w:eastAsia="微軟正黑體" w:hAnsi="微軟正黑體" w:cstheme="minorHAnsi"/>
                <w:szCs w:val="23"/>
              </w:rPr>
              <w:t>1.</w:t>
            </w:r>
            <w:r w:rsidR="00764100" w:rsidRPr="00BF2309">
              <w:rPr>
                <w:rFonts w:ascii="微軟正黑體" w:eastAsia="微軟正黑體" w:hAnsi="微軟正黑體" w:cstheme="minorHAnsi"/>
                <w:szCs w:val="23"/>
              </w:rPr>
              <w:t xml:space="preserve"> 數-J-A3</w:t>
            </w:r>
            <w:r w:rsidR="00005CE5" w:rsidRPr="00BF2309">
              <w:rPr>
                <w:rFonts w:ascii="微軟正黑體" w:eastAsia="微軟正黑體" w:hAnsi="微軟正黑體"/>
                <w:szCs w:val="23"/>
              </w:rPr>
              <w:t>具備識別現實生活問題和數學的關聯的能力</w:t>
            </w:r>
            <w:r w:rsidR="00005CE5" w:rsidRPr="00BF2309">
              <w:rPr>
                <w:rFonts w:ascii="微軟正黑體" w:eastAsia="微軟正黑體" w:hAnsi="微軟正黑體" w:hint="eastAsia"/>
                <w:szCs w:val="23"/>
              </w:rPr>
              <w:t>。</w:t>
            </w:r>
            <w:r w:rsidR="00005CE5" w:rsidRPr="00BF2309">
              <w:rPr>
                <w:rFonts w:ascii="微軟正黑體" w:eastAsia="微軟正黑體" w:hAnsi="微軟正黑體" w:cstheme="minorHAnsi"/>
                <w:szCs w:val="23"/>
              </w:rPr>
              <w:t xml:space="preserve"> </w:t>
            </w:r>
          </w:p>
          <w:p w:rsidR="006C164F" w:rsidRPr="00BF2309" w:rsidRDefault="008C0C81" w:rsidP="00386EE5">
            <w:pPr>
              <w:snapToGrid w:val="0"/>
              <w:jc w:val="both"/>
              <w:rPr>
                <w:rFonts w:ascii="微軟正黑體" w:eastAsia="微軟正黑體" w:hAnsi="微軟正黑體"/>
                <w:szCs w:val="23"/>
              </w:rPr>
            </w:pPr>
            <w:r w:rsidRPr="00BF2309">
              <w:rPr>
                <w:rFonts w:ascii="微軟正黑體" w:eastAsia="微軟正黑體" w:hAnsi="微軟正黑體" w:cstheme="minorHAnsi"/>
                <w:szCs w:val="23"/>
              </w:rPr>
              <w:t>2.</w:t>
            </w:r>
            <w:r w:rsidR="00764100" w:rsidRPr="00BF2309">
              <w:rPr>
                <w:rFonts w:ascii="微軟正黑體" w:eastAsia="微軟正黑體" w:hAnsi="微軟正黑體" w:cstheme="minorHAnsi"/>
                <w:szCs w:val="23"/>
              </w:rPr>
              <w:t xml:space="preserve"> 數</w:t>
            </w:r>
            <w:r w:rsidR="007F0338" w:rsidRPr="00BF2309">
              <w:rPr>
                <w:rFonts w:ascii="微軟正黑體" w:eastAsia="微軟正黑體" w:hAnsi="微軟正黑體" w:cstheme="minorHAnsi"/>
                <w:szCs w:val="23"/>
              </w:rPr>
              <w:t>-J-B</w:t>
            </w:r>
            <w:r w:rsidR="00386EE5" w:rsidRPr="00BF2309">
              <w:rPr>
                <w:rFonts w:ascii="微軟正黑體" w:eastAsia="微軟正黑體" w:hAnsi="微軟正黑體" w:cstheme="minorHAnsi" w:hint="eastAsia"/>
                <w:szCs w:val="23"/>
              </w:rPr>
              <w:t>3</w:t>
            </w:r>
            <w:r w:rsidR="00386EE5" w:rsidRPr="00BF2309">
              <w:rPr>
                <w:rFonts w:ascii="微軟正黑體" w:eastAsia="微軟正黑體" w:hAnsi="微軟正黑體"/>
                <w:szCs w:val="23"/>
              </w:rPr>
              <w:t>享受數學之美。</w:t>
            </w:r>
          </w:p>
          <w:p w:rsidR="006C164F" w:rsidRPr="00BF2309" w:rsidRDefault="0006642F" w:rsidP="007F0338">
            <w:pPr>
              <w:snapToGrid w:val="0"/>
              <w:jc w:val="both"/>
              <w:rPr>
                <w:rFonts w:ascii="微軟正黑體" w:eastAsia="微軟正黑體" w:hAnsi="微軟正黑體"/>
                <w:sz w:val="23"/>
                <w:szCs w:val="23"/>
              </w:rPr>
            </w:pPr>
            <w:r w:rsidRPr="00BF2309">
              <w:rPr>
                <w:rFonts w:ascii="微軟正黑體" w:eastAsia="微軟正黑體" w:hAnsi="微軟正黑體" w:cstheme="minorHAnsi"/>
                <w:szCs w:val="23"/>
              </w:rPr>
              <w:t>3.</w:t>
            </w:r>
            <w:r w:rsidR="00764100" w:rsidRPr="00BF2309">
              <w:rPr>
                <w:rFonts w:ascii="微軟正黑體" w:eastAsia="微軟正黑體" w:hAnsi="微軟正黑體" w:cstheme="minorHAnsi"/>
                <w:szCs w:val="23"/>
              </w:rPr>
              <w:t xml:space="preserve"> 數-J-C1</w:t>
            </w:r>
            <w:r w:rsidR="00B4535A" w:rsidRPr="00BF2309">
              <w:rPr>
                <w:rFonts w:ascii="微軟正黑體" w:eastAsia="微軟正黑體" w:hAnsi="微軟正黑體"/>
                <w:szCs w:val="23"/>
              </w:rPr>
              <w:t>具備反思事情的態度</w:t>
            </w:r>
          </w:p>
        </w:tc>
      </w:tr>
      <w:tr w:rsidR="0080337D" w:rsidRPr="00BF2309" w:rsidTr="006C164F">
        <w:tc>
          <w:tcPr>
            <w:tcW w:w="275" w:type="pct"/>
            <w:vAlign w:val="center"/>
          </w:tcPr>
          <w:p w:rsidR="00E72FC6" w:rsidRPr="00BF2309" w:rsidRDefault="00E72FC6" w:rsidP="009F0C70">
            <w:pPr>
              <w:snapToGrid w:val="0"/>
              <w:jc w:val="center"/>
              <w:rPr>
                <w:rFonts w:ascii="微軟正黑體" w:eastAsia="微軟正黑體" w:hAnsi="微軟正黑體"/>
              </w:rPr>
            </w:pPr>
            <w:r w:rsidRPr="00BF2309">
              <w:rPr>
                <w:rFonts w:ascii="微軟正黑體" w:eastAsia="微軟正黑體" w:hAnsi="微軟正黑體" w:hint="eastAsia"/>
              </w:rPr>
              <w:t>課程目標</w:t>
            </w:r>
          </w:p>
        </w:tc>
        <w:tc>
          <w:tcPr>
            <w:tcW w:w="4725" w:type="pct"/>
            <w:gridSpan w:val="8"/>
            <w:vAlign w:val="center"/>
          </w:tcPr>
          <w:p w:rsidR="00953FF6" w:rsidRPr="00BF2309" w:rsidRDefault="00015268" w:rsidP="009D5423">
            <w:pPr>
              <w:snapToGrid w:val="0"/>
              <w:jc w:val="both"/>
              <w:rPr>
                <w:rFonts w:ascii="微軟正黑體" w:eastAsia="微軟正黑體" w:hAnsi="微軟正黑體"/>
              </w:rPr>
            </w:pPr>
            <w:r w:rsidRPr="00BF2309">
              <w:rPr>
                <w:rFonts w:ascii="微軟正黑體" w:eastAsia="微軟正黑體" w:hAnsi="微軟正黑體" w:hint="eastAsia"/>
              </w:rPr>
              <w:t>學生能覺察生活中與數學相關的情境，</w:t>
            </w:r>
            <w:r w:rsidRPr="00BF2309">
              <w:rPr>
                <w:rFonts w:ascii="微軟正黑體" w:eastAsia="微軟正黑體" w:hAnsi="微軟正黑體" w:hint="eastAsia"/>
                <w:color w:val="373737"/>
              </w:rPr>
              <w:t>看見</w:t>
            </w:r>
            <w:r w:rsidRPr="00BF2309">
              <w:rPr>
                <w:rFonts w:ascii="微軟正黑體" w:eastAsia="微軟正黑體" w:hAnsi="微軟正黑體" w:hint="eastAsia"/>
              </w:rPr>
              <w:t>數學與生活的連結，</w:t>
            </w:r>
            <w:r w:rsidRPr="00BF2309">
              <w:rPr>
                <w:rFonts w:ascii="微軟正黑體" w:eastAsia="微軟正黑體" w:hAnsi="微軟正黑體" w:hint="eastAsia"/>
                <w:color w:val="373737"/>
              </w:rPr>
              <w:t>有意識地</w:t>
            </w:r>
            <w:r w:rsidR="00BD4F3C" w:rsidRPr="00BF2309">
              <w:rPr>
                <w:rFonts w:ascii="微軟正黑體" w:eastAsia="微軟正黑體" w:hAnsi="微軟正黑體" w:hint="eastAsia"/>
                <w:color w:val="373737"/>
              </w:rPr>
              <w:t>知道自己在</w:t>
            </w:r>
            <w:r w:rsidRPr="00BF2309">
              <w:rPr>
                <w:rFonts w:ascii="微軟正黑體" w:eastAsia="微軟正黑體" w:hAnsi="微軟正黑體" w:hint="eastAsia"/>
                <w:color w:val="373737"/>
              </w:rPr>
              <w:t>使用數學，</w:t>
            </w:r>
            <w:r w:rsidR="00BD4F3C" w:rsidRPr="00BF2309">
              <w:rPr>
                <w:rFonts w:ascii="微軟正黑體" w:eastAsia="微軟正黑體" w:hAnsi="微軟正黑體" w:hint="eastAsia"/>
                <w:color w:val="373737"/>
              </w:rPr>
              <w:t>進而</w:t>
            </w:r>
            <w:proofErr w:type="gramStart"/>
            <w:r w:rsidR="00386EE5" w:rsidRPr="00BF2309">
              <w:rPr>
                <w:rFonts w:ascii="微軟正黑體" w:eastAsia="微軟正黑體" w:hAnsi="微軟正黑體" w:hint="eastAsia"/>
              </w:rPr>
              <w:t>培養數感</w:t>
            </w:r>
            <w:proofErr w:type="gramEnd"/>
            <w:r w:rsidR="00386EE5" w:rsidRPr="00BF2309">
              <w:rPr>
                <w:rFonts w:ascii="微軟正黑體" w:eastAsia="微軟正黑體" w:hAnsi="微軟正黑體" w:hint="eastAsia"/>
                <w:color w:val="373737"/>
              </w:rPr>
              <w:t>（Numeracy），思考</w:t>
            </w:r>
            <w:r w:rsidR="009D5423" w:rsidRPr="00BF2309">
              <w:rPr>
                <w:rFonts w:ascii="微軟正黑體" w:eastAsia="微軟正黑體" w:hAnsi="微軟正黑體" w:hint="eastAsia"/>
                <w:color w:val="373737"/>
              </w:rPr>
              <w:t>還能將數學使用於</w:t>
            </w:r>
            <w:r w:rsidR="00386EE5" w:rsidRPr="00BF2309">
              <w:rPr>
                <w:rFonts w:ascii="微軟正黑體" w:eastAsia="微軟正黑體" w:hAnsi="微軟正黑體" w:hint="eastAsia"/>
                <w:color w:val="373737"/>
              </w:rPr>
              <w:t>哪</w:t>
            </w:r>
            <w:r w:rsidR="00BD4F3C" w:rsidRPr="00BF2309">
              <w:rPr>
                <w:rFonts w:ascii="微軟正黑體" w:eastAsia="微軟正黑體" w:hAnsi="微軟正黑體" w:hint="eastAsia"/>
                <w:color w:val="373737"/>
              </w:rPr>
              <w:t>些地方</w:t>
            </w:r>
            <w:r w:rsidRPr="00BF2309">
              <w:rPr>
                <w:rFonts w:ascii="微軟正黑體" w:eastAsia="微軟正黑體" w:hAnsi="微軟正黑體" w:hint="eastAsia"/>
                <w:color w:val="373737"/>
              </w:rPr>
              <w:t>。</w:t>
            </w:r>
          </w:p>
        </w:tc>
      </w:tr>
      <w:tr w:rsidR="0080337D" w:rsidRPr="00BF2309" w:rsidTr="00A34C36">
        <w:tc>
          <w:tcPr>
            <w:tcW w:w="275" w:type="pct"/>
            <w:vAlign w:val="center"/>
          </w:tcPr>
          <w:p w:rsidR="00C31422" w:rsidRPr="00BF2309" w:rsidRDefault="00B069BC" w:rsidP="002C3043">
            <w:pPr>
              <w:snapToGrid w:val="0"/>
              <w:jc w:val="center"/>
              <w:rPr>
                <w:rFonts w:ascii="微軟正黑體" w:eastAsia="微軟正黑體" w:hAnsi="微軟正黑體"/>
              </w:rPr>
            </w:pPr>
            <w:r w:rsidRPr="00BF2309">
              <w:rPr>
                <w:rFonts w:ascii="微軟正黑體" w:eastAsia="微軟正黑體" w:hAnsi="微軟正黑體" w:hint="eastAsia"/>
              </w:rPr>
              <w:t>學習</w:t>
            </w:r>
          </w:p>
          <w:p w:rsidR="00B069BC" w:rsidRPr="00BF2309" w:rsidRDefault="00B069BC" w:rsidP="002C3043">
            <w:pPr>
              <w:snapToGrid w:val="0"/>
              <w:jc w:val="center"/>
              <w:rPr>
                <w:rFonts w:ascii="微軟正黑體" w:eastAsia="微軟正黑體" w:hAnsi="微軟正黑體"/>
              </w:rPr>
            </w:pPr>
            <w:r w:rsidRPr="00BF2309">
              <w:rPr>
                <w:rFonts w:ascii="微軟正黑體" w:eastAsia="微軟正黑體" w:hAnsi="微軟正黑體" w:hint="eastAsia"/>
              </w:rPr>
              <w:t>內容</w:t>
            </w:r>
          </w:p>
        </w:tc>
        <w:tc>
          <w:tcPr>
            <w:tcW w:w="1704" w:type="pct"/>
            <w:gridSpan w:val="2"/>
            <w:tcBorders>
              <w:right w:val="single" w:sz="4" w:space="0" w:color="auto"/>
            </w:tcBorders>
            <w:vAlign w:val="center"/>
          </w:tcPr>
          <w:p w:rsidR="00106FF2" w:rsidRPr="00BF2309" w:rsidRDefault="00106FF2" w:rsidP="00106FF2">
            <w:pPr>
              <w:snapToGrid w:val="0"/>
              <w:ind w:left="1193" w:hangingChars="497" w:hanging="1193"/>
              <w:jc w:val="both"/>
              <w:rPr>
                <w:rFonts w:ascii="微軟正黑體" w:eastAsia="微軟正黑體" w:hAnsi="微軟正黑體"/>
              </w:rPr>
            </w:pPr>
            <w:r w:rsidRPr="00BF2309">
              <w:rPr>
                <w:rFonts w:ascii="微軟正黑體" w:eastAsia="微軟正黑體" w:hAnsi="微軟正黑體" w:hint="eastAsia"/>
              </w:rPr>
              <w:t>1.生</w:t>
            </w:r>
            <w:r w:rsidR="00B85372" w:rsidRPr="00BF2309">
              <w:rPr>
                <w:rFonts w:ascii="微軟正黑體" w:eastAsia="微軟正黑體" w:hAnsi="微軟正黑體" w:hint="eastAsia"/>
              </w:rPr>
              <w:t>活中</w:t>
            </w:r>
            <w:r w:rsidR="008050D5" w:rsidRPr="00BF2309">
              <w:rPr>
                <w:rFonts w:ascii="微軟正黑體" w:eastAsia="微軟正黑體" w:hAnsi="微軟正黑體" w:hint="eastAsia"/>
              </w:rPr>
              <w:t>發現</w:t>
            </w:r>
            <w:r w:rsidR="00B85372" w:rsidRPr="00BF2309">
              <w:rPr>
                <w:rFonts w:ascii="微軟正黑體" w:eastAsia="微軟正黑體" w:hAnsi="微軟正黑體" w:hint="eastAsia"/>
              </w:rPr>
              <w:t>數學</w:t>
            </w:r>
          </w:p>
          <w:p w:rsidR="00A56FCE" w:rsidRPr="00BF2309" w:rsidRDefault="00106FF2" w:rsidP="00A56FCE">
            <w:pPr>
              <w:snapToGrid w:val="0"/>
              <w:ind w:left="1193" w:hangingChars="497" w:hanging="1193"/>
              <w:jc w:val="both"/>
              <w:rPr>
                <w:rFonts w:ascii="微軟正黑體" w:eastAsia="微軟正黑體" w:hAnsi="微軟正黑體"/>
              </w:rPr>
            </w:pPr>
            <w:r w:rsidRPr="00BF2309">
              <w:rPr>
                <w:rFonts w:ascii="微軟正黑體" w:eastAsia="微軟正黑體" w:hAnsi="微軟正黑體"/>
              </w:rPr>
              <w:t>2.</w:t>
            </w:r>
            <w:r w:rsidR="00B85372" w:rsidRPr="00BF2309">
              <w:rPr>
                <w:rFonts w:ascii="微軟正黑體" w:eastAsia="微軟正黑體" w:hAnsi="微軟正黑體" w:hint="eastAsia"/>
              </w:rPr>
              <w:t>數學</w:t>
            </w:r>
            <w:r w:rsidR="00D238C1" w:rsidRPr="00BF2309">
              <w:rPr>
                <w:rFonts w:ascii="微軟正黑體" w:eastAsia="微軟正黑體" w:hAnsi="微軟正黑體" w:hint="eastAsia"/>
              </w:rPr>
              <w:t>知識</w:t>
            </w:r>
            <w:r w:rsidR="008050D5" w:rsidRPr="00BF2309">
              <w:rPr>
                <w:rFonts w:ascii="微軟正黑體" w:eastAsia="微軟正黑體" w:hAnsi="微軟正黑體" w:hint="eastAsia"/>
              </w:rPr>
              <w:t>運</w:t>
            </w:r>
            <w:r w:rsidR="00B85372" w:rsidRPr="00BF2309">
              <w:rPr>
                <w:rFonts w:ascii="微軟正黑體" w:eastAsia="微軟正黑體" w:hAnsi="微軟正黑體" w:hint="eastAsia"/>
              </w:rPr>
              <w:t>用於生活</w:t>
            </w:r>
          </w:p>
          <w:p w:rsidR="00106FF2" w:rsidRPr="00BF2309" w:rsidRDefault="00106FF2" w:rsidP="00106FF2">
            <w:pPr>
              <w:snapToGrid w:val="0"/>
              <w:ind w:left="1193" w:hangingChars="497" w:hanging="1193"/>
              <w:jc w:val="both"/>
              <w:rPr>
                <w:rFonts w:ascii="微軟正黑體" w:eastAsia="微軟正黑體" w:hAnsi="微軟正黑體"/>
              </w:rPr>
            </w:pPr>
            <w:r w:rsidRPr="00BF2309">
              <w:rPr>
                <w:rFonts w:ascii="微軟正黑體" w:eastAsia="微軟正黑體" w:hAnsi="微軟正黑體"/>
              </w:rPr>
              <w:t>3.</w:t>
            </w:r>
            <w:r w:rsidR="00A56FCE" w:rsidRPr="00BF2309">
              <w:rPr>
                <w:rFonts w:ascii="微軟正黑體" w:eastAsia="微軟正黑體" w:hAnsi="微軟正黑體" w:hint="eastAsia"/>
              </w:rPr>
              <w:t>數學資料的閱讀</w:t>
            </w:r>
          </w:p>
          <w:p w:rsidR="00A56FCE" w:rsidRPr="00BF2309" w:rsidRDefault="00106FF2" w:rsidP="00A56FCE">
            <w:pPr>
              <w:snapToGrid w:val="0"/>
              <w:jc w:val="both"/>
              <w:rPr>
                <w:rFonts w:ascii="微軟正黑體" w:eastAsia="微軟正黑體" w:hAnsi="微軟正黑體"/>
                <w:color w:val="FF0000"/>
              </w:rPr>
            </w:pPr>
            <w:r w:rsidRPr="00BF2309">
              <w:rPr>
                <w:rFonts w:ascii="微軟正黑體" w:eastAsia="微軟正黑體" w:hAnsi="微軟正黑體"/>
              </w:rPr>
              <w:t>4.</w:t>
            </w:r>
            <w:r w:rsidR="00A56FCE" w:rsidRPr="00BF2309">
              <w:rPr>
                <w:rFonts w:ascii="微軟正黑體" w:eastAsia="微軟正黑體" w:hAnsi="微軟正黑體" w:hint="eastAsia"/>
              </w:rPr>
              <w:t>認識數學遊戲</w:t>
            </w:r>
          </w:p>
        </w:tc>
        <w:tc>
          <w:tcPr>
            <w:tcW w:w="645" w:type="pct"/>
            <w:tcBorders>
              <w:left w:val="single" w:sz="4" w:space="0" w:color="auto"/>
            </w:tcBorders>
            <w:vAlign w:val="center"/>
          </w:tcPr>
          <w:p w:rsidR="00C31422" w:rsidRPr="00BF2309" w:rsidRDefault="00B069BC" w:rsidP="002C3043">
            <w:pPr>
              <w:snapToGrid w:val="0"/>
              <w:jc w:val="center"/>
              <w:rPr>
                <w:rFonts w:ascii="微軟正黑體" w:eastAsia="微軟正黑體" w:hAnsi="微軟正黑體"/>
              </w:rPr>
            </w:pPr>
            <w:r w:rsidRPr="00BF2309">
              <w:rPr>
                <w:rFonts w:ascii="微軟正黑體" w:eastAsia="微軟正黑體" w:hAnsi="微軟正黑體" w:hint="eastAsia"/>
              </w:rPr>
              <w:t>學習</w:t>
            </w:r>
          </w:p>
          <w:p w:rsidR="00B069BC" w:rsidRPr="00BF2309" w:rsidRDefault="00B069BC" w:rsidP="002C3043">
            <w:pPr>
              <w:snapToGrid w:val="0"/>
              <w:jc w:val="center"/>
              <w:rPr>
                <w:rFonts w:ascii="微軟正黑體" w:eastAsia="微軟正黑體" w:hAnsi="微軟正黑體"/>
              </w:rPr>
            </w:pPr>
            <w:r w:rsidRPr="00BF2309">
              <w:rPr>
                <w:rFonts w:ascii="微軟正黑體" w:eastAsia="微軟正黑體" w:hAnsi="微軟正黑體" w:hint="eastAsia"/>
              </w:rPr>
              <w:t>表現</w:t>
            </w:r>
          </w:p>
        </w:tc>
        <w:tc>
          <w:tcPr>
            <w:tcW w:w="2376" w:type="pct"/>
            <w:gridSpan w:val="5"/>
          </w:tcPr>
          <w:p w:rsidR="0006642F" w:rsidRPr="00BF2309" w:rsidRDefault="00B85372" w:rsidP="00A56FCE">
            <w:pPr>
              <w:rPr>
                <w:rFonts w:ascii="微軟正黑體" w:eastAsia="微軟正黑體" w:hAnsi="微軟正黑體"/>
              </w:rPr>
            </w:pPr>
            <w:r w:rsidRPr="00BF2309">
              <w:rPr>
                <w:rFonts w:ascii="微軟正黑體" w:eastAsia="微軟正黑體" w:hAnsi="微軟正黑體" w:hint="eastAsia"/>
              </w:rPr>
              <w:t>能覺察生活中與數學相關的情境，運用數學概念解決日常應用問題</w:t>
            </w:r>
            <w:r w:rsidR="00A56FCE" w:rsidRPr="00BF2309">
              <w:rPr>
                <w:rFonts w:ascii="微軟正黑體" w:eastAsia="微軟正黑體" w:hAnsi="微軟正黑體" w:hint="eastAsia"/>
              </w:rPr>
              <w:t>，能正確理解資料呈現方式，並回答關於資料的簡單延伸問題。</w:t>
            </w:r>
          </w:p>
        </w:tc>
      </w:tr>
      <w:tr w:rsidR="00A34C36" w:rsidRPr="00BF2309" w:rsidTr="00A34C36">
        <w:trPr>
          <w:trHeight w:val="1013"/>
        </w:trPr>
        <w:tc>
          <w:tcPr>
            <w:tcW w:w="275" w:type="pct"/>
            <w:vAlign w:val="center"/>
          </w:tcPr>
          <w:p w:rsidR="00A34C36" w:rsidRPr="00BF2309" w:rsidRDefault="00A34C36" w:rsidP="00804AEF">
            <w:pPr>
              <w:snapToGrid w:val="0"/>
              <w:jc w:val="center"/>
              <w:rPr>
                <w:rFonts w:ascii="微軟正黑體" w:eastAsia="微軟正黑體" w:hAnsi="微軟正黑體"/>
              </w:rPr>
            </w:pPr>
            <w:r w:rsidRPr="00BF2309">
              <w:rPr>
                <w:rFonts w:ascii="微軟正黑體" w:eastAsia="微軟正黑體" w:hAnsi="微軟正黑體" w:hint="eastAsia"/>
              </w:rPr>
              <w:t>子</w:t>
            </w:r>
          </w:p>
          <w:p w:rsidR="00A34C36" w:rsidRPr="00BF2309" w:rsidRDefault="00A34C36" w:rsidP="00804AEF">
            <w:pPr>
              <w:snapToGrid w:val="0"/>
              <w:jc w:val="center"/>
              <w:rPr>
                <w:rFonts w:ascii="微軟正黑體" w:eastAsia="微軟正黑體" w:hAnsi="微軟正黑體"/>
              </w:rPr>
            </w:pPr>
            <w:r w:rsidRPr="00BF2309">
              <w:rPr>
                <w:rFonts w:ascii="微軟正黑體" w:eastAsia="微軟正黑體" w:hAnsi="微軟正黑體" w:hint="eastAsia"/>
              </w:rPr>
              <w:t>主題</w:t>
            </w:r>
          </w:p>
        </w:tc>
        <w:tc>
          <w:tcPr>
            <w:tcW w:w="1704" w:type="pct"/>
            <w:gridSpan w:val="2"/>
            <w:tcBorders>
              <w:right w:val="dotted" w:sz="4" w:space="0" w:color="auto"/>
            </w:tcBorders>
            <w:vAlign w:val="center"/>
          </w:tcPr>
          <w:p w:rsidR="00DF713E" w:rsidRPr="00BF2309" w:rsidRDefault="00DF713E" w:rsidP="00650292">
            <w:pPr>
              <w:snapToGrid w:val="0"/>
              <w:jc w:val="both"/>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上學期</w:t>
            </w:r>
          </w:p>
          <w:p w:rsidR="00A34C36" w:rsidRPr="00BF2309" w:rsidRDefault="00A34C36" w:rsidP="00650292">
            <w:pPr>
              <w:snapToGrid w:val="0"/>
              <w:jc w:val="both"/>
              <w:rPr>
                <w:rFonts w:ascii="微軟正黑體" w:eastAsia="微軟正黑體" w:hAnsi="微軟正黑體"/>
              </w:rPr>
            </w:pPr>
            <w:r w:rsidRPr="00BF2309">
              <w:rPr>
                <w:rFonts w:ascii="微軟正黑體" w:eastAsia="微軟正黑體" w:hAnsi="微軟正黑體" w:hint="eastAsia"/>
              </w:rPr>
              <w:t>1.有趣的數學</w:t>
            </w:r>
            <w:r w:rsidR="000C21C7" w:rsidRPr="00BF2309">
              <w:rPr>
                <w:rFonts w:ascii="微軟正黑體" w:eastAsia="微軟正黑體" w:hAnsi="微軟正黑體" w:hint="eastAsia"/>
              </w:rPr>
              <w:t xml:space="preserve"> (</w:t>
            </w:r>
            <w:r w:rsidR="00FC3C15" w:rsidRPr="00BF2309">
              <w:rPr>
                <w:rFonts w:ascii="微軟正黑體" w:eastAsia="微軟正黑體" w:hAnsi="微軟正黑體" w:hint="eastAsia"/>
              </w:rPr>
              <w:t>4</w:t>
            </w:r>
            <w:r w:rsidRPr="00BF2309">
              <w:rPr>
                <w:rFonts w:ascii="微軟正黑體" w:eastAsia="微軟正黑體" w:hAnsi="微軟正黑體" w:hint="eastAsia"/>
              </w:rPr>
              <w:t>節)</w:t>
            </w:r>
          </w:p>
          <w:p w:rsidR="00A34C36" w:rsidRPr="00BF2309" w:rsidRDefault="00A34C36" w:rsidP="00650292">
            <w:pPr>
              <w:snapToGrid w:val="0"/>
              <w:jc w:val="both"/>
              <w:rPr>
                <w:rFonts w:ascii="微軟正黑體" w:eastAsia="微軟正黑體" w:hAnsi="微軟正黑體"/>
              </w:rPr>
            </w:pPr>
            <w:r w:rsidRPr="00BF2309">
              <w:rPr>
                <w:rFonts w:ascii="微軟正黑體" w:eastAsia="微軟正黑體" w:hAnsi="微軟正黑體" w:hint="eastAsia"/>
              </w:rPr>
              <w:t>2.數學型態的美</w:t>
            </w:r>
            <w:r w:rsidR="000C21C7" w:rsidRPr="00BF2309">
              <w:rPr>
                <w:rFonts w:ascii="微軟正黑體" w:eastAsia="微軟正黑體" w:hAnsi="微軟正黑體" w:hint="eastAsia"/>
              </w:rPr>
              <w:t xml:space="preserve"> </w:t>
            </w:r>
            <w:r w:rsidRPr="00BF2309">
              <w:rPr>
                <w:rFonts w:ascii="微軟正黑體" w:eastAsia="微軟正黑體" w:hAnsi="微軟正黑體" w:hint="eastAsia"/>
              </w:rPr>
              <w:t>(</w:t>
            </w:r>
            <w:r w:rsidR="00FC3C15" w:rsidRPr="00BF2309">
              <w:rPr>
                <w:rFonts w:ascii="微軟正黑體" w:eastAsia="微軟正黑體" w:hAnsi="微軟正黑體" w:hint="eastAsia"/>
              </w:rPr>
              <w:t>4</w:t>
            </w:r>
            <w:r w:rsidRPr="00BF2309">
              <w:rPr>
                <w:rFonts w:ascii="微軟正黑體" w:eastAsia="微軟正黑體" w:hAnsi="微軟正黑體" w:hint="eastAsia"/>
              </w:rPr>
              <w:t>節)</w:t>
            </w:r>
          </w:p>
          <w:p w:rsidR="00A34C36" w:rsidRPr="00BF2309" w:rsidRDefault="00A34C36" w:rsidP="00650292">
            <w:pPr>
              <w:snapToGrid w:val="0"/>
              <w:jc w:val="both"/>
              <w:rPr>
                <w:rFonts w:ascii="微軟正黑體" w:eastAsia="微軟正黑體" w:hAnsi="微軟正黑體"/>
              </w:rPr>
            </w:pPr>
            <w:r w:rsidRPr="00BF2309">
              <w:rPr>
                <w:rFonts w:ascii="微軟正黑體" w:eastAsia="微軟正黑體" w:hAnsi="微軟正黑體" w:hint="eastAsia"/>
              </w:rPr>
              <w:t>3.食衣住行育樂中的數學 (5節)</w:t>
            </w:r>
          </w:p>
          <w:p w:rsidR="00A34C36" w:rsidRPr="00BF2309" w:rsidRDefault="00A34C36" w:rsidP="00A34C36">
            <w:pPr>
              <w:snapToGrid w:val="0"/>
              <w:jc w:val="both"/>
              <w:rPr>
                <w:rFonts w:ascii="微軟正黑體" w:eastAsia="微軟正黑體" w:hAnsi="微軟正黑體"/>
                <w:color w:val="FF0000"/>
              </w:rPr>
            </w:pPr>
            <w:r w:rsidRPr="00BF2309">
              <w:rPr>
                <w:rFonts w:ascii="微軟正黑體" w:eastAsia="微軟正黑體" w:hAnsi="微軟正黑體" w:hint="eastAsia"/>
              </w:rPr>
              <w:t>4.旅遊</w:t>
            </w:r>
            <w:r w:rsidR="00731F4F" w:rsidRPr="00BF2309">
              <w:rPr>
                <w:rFonts w:ascii="微軟正黑體" w:eastAsia="微軟正黑體" w:hAnsi="微軟正黑體" w:hint="eastAsia"/>
              </w:rPr>
              <w:t>數學</w:t>
            </w:r>
            <w:r w:rsidRPr="00BF2309">
              <w:rPr>
                <w:rFonts w:ascii="微軟正黑體" w:eastAsia="微軟正黑體" w:hAnsi="微軟正黑體" w:hint="eastAsia"/>
              </w:rPr>
              <w:t xml:space="preserve"> </w:t>
            </w:r>
            <w:r w:rsidR="00FC3C15" w:rsidRPr="00BF2309">
              <w:rPr>
                <w:rFonts w:ascii="微軟正黑體" w:eastAsia="微軟正黑體" w:hAnsi="微軟正黑體" w:hint="eastAsia"/>
              </w:rPr>
              <w:t>(5</w:t>
            </w:r>
            <w:r w:rsidRPr="00BF2309">
              <w:rPr>
                <w:rFonts w:ascii="微軟正黑體" w:eastAsia="微軟正黑體" w:hAnsi="微軟正黑體" w:hint="eastAsia"/>
              </w:rPr>
              <w:t>節)</w:t>
            </w:r>
          </w:p>
        </w:tc>
        <w:tc>
          <w:tcPr>
            <w:tcW w:w="3021" w:type="pct"/>
            <w:gridSpan w:val="6"/>
            <w:tcBorders>
              <w:left w:val="dotted" w:sz="4" w:space="0" w:color="auto"/>
            </w:tcBorders>
            <w:vAlign w:val="center"/>
          </w:tcPr>
          <w:p w:rsidR="00DF713E" w:rsidRPr="00BF2309" w:rsidRDefault="00DF713E" w:rsidP="00DF713E">
            <w:pPr>
              <w:snapToGrid w:val="0"/>
              <w:jc w:val="both"/>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下學期</w:t>
            </w:r>
          </w:p>
          <w:p w:rsidR="00DF713E" w:rsidRPr="00BF2309" w:rsidRDefault="00DF713E" w:rsidP="00DF713E">
            <w:pPr>
              <w:snapToGrid w:val="0"/>
              <w:jc w:val="both"/>
              <w:rPr>
                <w:rFonts w:ascii="微軟正黑體" w:eastAsia="微軟正黑體" w:hAnsi="微軟正黑體"/>
              </w:rPr>
            </w:pPr>
            <w:r w:rsidRPr="00BF2309">
              <w:rPr>
                <w:rFonts w:ascii="微軟正黑體" w:eastAsia="微軟正黑體" w:hAnsi="微軟正黑體" w:hint="eastAsia"/>
              </w:rPr>
              <w:t>5.金融數學</w:t>
            </w:r>
            <w:r w:rsidR="000C21C7" w:rsidRPr="00BF2309">
              <w:rPr>
                <w:rFonts w:ascii="微軟正黑體" w:eastAsia="微軟正黑體" w:hAnsi="微軟正黑體" w:hint="eastAsia"/>
              </w:rPr>
              <w:t xml:space="preserve"> </w:t>
            </w:r>
            <w:r w:rsidRPr="00BF2309">
              <w:rPr>
                <w:rFonts w:ascii="微軟正黑體" w:eastAsia="微軟正黑體" w:hAnsi="微軟正黑體" w:hint="eastAsia"/>
              </w:rPr>
              <w:t>(</w:t>
            </w:r>
            <w:r w:rsidR="00092795" w:rsidRPr="00BF2309">
              <w:rPr>
                <w:rFonts w:ascii="微軟正黑體" w:eastAsia="微軟正黑體" w:hAnsi="微軟正黑體" w:hint="eastAsia"/>
              </w:rPr>
              <w:t>6</w:t>
            </w:r>
            <w:r w:rsidRPr="00BF2309">
              <w:rPr>
                <w:rFonts w:ascii="微軟正黑體" w:eastAsia="微軟正黑體" w:hAnsi="微軟正黑體" w:hint="eastAsia"/>
              </w:rPr>
              <w:t>節)</w:t>
            </w:r>
          </w:p>
          <w:p w:rsidR="00DF713E" w:rsidRPr="00BF2309" w:rsidRDefault="00DF713E" w:rsidP="00DF713E">
            <w:pPr>
              <w:snapToGrid w:val="0"/>
              <w:jc w:val="both"/>
              <w:rPr>
                <w:rFonts w:ascii="微軟正黑體" w:eastAsia="微軟正黑體" w:hAnsi="微軟正黑體"/>
              </w:rPr>
            </w:pPr>
            <w:r w:rsidRPr="00BF2309">
              <w:rPr>
                <w:rFonts w:ascii="微軟正黑體" w:eastAsia="微軟正黑體" w:hAnsi="微軟正黑體" w:hint="eastAsia"/>
              </w:rPr>
              <w:t>6.數學閱讀</w:t>
            </w:r>
            <w:r w:rsidR="000C21C7" w:rsidRPr="00BF2309">
              <w:rPr>
                <w:rFonts w:ascii="微軟正黑體" w:eastAsia="微軟正黑體" w:hAnsi="微軟正黑體" w:hint="eastAsia"/>
              </w:rPr>
              <w:t xml:space="preserve"> </w:t>
            </w:r>
            <w:r w:rsidRPr="00BF2309">
              <w:rPr>
                <w:rFonts w:ascii="微軟正黑體" w:eastAsia="微軟正黑體" w:hAnsi="微軟正黑體" w:hint="eastAsia"/>
              </w:rPr>
              <w:t>(</w:t>
            </w:r>
            <w:r w:rsidR="00B1732B" w:rsidRPr="00BF2309">
              <w:rPr>
                <w:rFonts w:ascii="微軟正黑體" w:eastAsia="微軟正黑體" w:hAnsi="微軟正黑體" w:hint="eastAsia"/>
              </w:rPr>
              <w:t>4</w:t>
            </w:r>
            <w:r w:rsidRPr="00BF2309">
              <w:rPr>
                <w:rFonts w:ascii="微軟正黑體" w:eastAsia="微軟正黑體" w:hAnsi="微軟正黑體" w:hint="eastAsia"/>
              </w:rPr>
              <w:t>節)</w:t>
            </w:r>
          </w:p>
          <w:p w:rsidR="00A34C36" w:rsidRPr="00BF2309" w:rsidRDefault="00A65173" w:rsidP="00DF713E">
            <w:pPr>
              <w:snapToGrid w:val="0"/>
              <w:jc w:val="both"/>
              <w:rPr>
                <w:rFonts w:ascii="微軟正黑體" w:eastAsia="微軟正黑體" w:hAnsi="微軟正黑體"/>
              </w:rPr>
            </w:pPr>
            <w:r w:rsidRPr="00BF2309">
              <w:rPr>
                <w:rFonts w:ascii="微軟正黑體" w:eastAsia="微軟正黑體" w:hAnsi="微軟正黑體" w:hint="eastAsia"/>
              </w:rPr>
              <w:t>7</w:t>
            </w:r>
            <w:r w:rsidR="00DF713E" w:rsidRPr="00BF2309">
              <w:rPr>
                <w:rFonts w:ascii="微軟正黑體" w:eastAsia="微軟正黑體" w:hAnsi="微軟正黑體" w:hint="eastAsia"/>
              </w:rPr>
              <w:t>.生活中的機率</w:t>
            </w:r>
            <w:r w:rsidR="000C21C7" w:rsidRPr="00BF2309">
              <w:rPr>
                <w:rFonts w:ascii="微軟正黑體" w:eastAsia="微軟正黑體" w:hAnsi="微軟正黑體" w:hint="eastAsia"/>
              </w:rPr>
              <w:t xml:space="preserve"> </w:t>
            </w:r>
            <w:r w:rsidR="00B1732B" w:rsidRPr="00BF2309">
              <w:rPr>
                <w:rFonts w:ascii="微軟正黑體" w:eastAsia="微軟正黑體" w:hAnsi="微軟正黑體" w:hint="eastAsia"/>
              </w:rPr>
              <w:t>(4</w:t>
            </w:r>
            <w:r w:rsidR="00DF713E" w:rsidRPr="00BF2309">
              <w:rPr>
                <w:rFonts w:ascii="微軟正黑體" w:eastAsia="微軟正黑體" w:hAnsi="微軟正黑體" w:hint="eastAsia"/>
              </w:rPr>
              <w:t>節)</w:t>
            </w:r>
          </w:p>
          <w:p w:rsidR="00A65173" w:rsidRPr="00BF2309" w:rsidRDefault="00A65173" w:rsidP="00DF713E">
            <w:pPr>
              <w:snapToGrid w:val="0"/>
              <w:jc w:val="both"/>
              <w:rPr>
                <w:rFonts w:ascii="微軟正黑體" w:eastAsia="微軟正黑體" w:hAnsi="微軟正黑體"/>
                <w:color w:val="FF0000"/>
              </w:rPr>
            </w:pPr>
            <w:r w:rsidRPr="00BF2309">
              <w:rPr>
                <w:rFonts w:ascii="微軟正黑體" w:eastAsia="微軟正黑體" w:hAnsi="微軟正黑體" w:hint="eastAsia"/>
              </w:rPr>
              <w:t>8.數學遊戲 (4節)</w:t>
            </w:r>
          </w:p>
        </w:tc>
      </w:tr>
      <w:tr w:rsidR="0080337D" w:rsidRPr="00BF2309" w:rsidTr="00BE42CE">
        <w:tc>
          <w:tcPr>
            <w:tcW w:w="275" w:type="pct"/>
            <w:vAlign w:val="center"/>
          </w:tcPr>
          <w:p w:rsidR="001945FD" w:rsidRPr="00BF2309" w:rsidRDefault="00E72FC6" w:rsidP="002C3043">
            <w:pPr>
              <w:snapToGrid w:val="0"/>
              <w:jc w:val="center"/>
              <w:rPr>
                <w:rFonts w:ascii="微軟正黑體" w:eastAsia="微軟正黑體" w:hAnsi="微軟正黑體"/>
              </w:rPr>
            </w:pPr>
            <w:r w:rsidRPr="00BF2309">
              <w:rPr>
                <w:rFonts w:ascii="微軟正黑體" w:eastAsia="微軟正黑體" w:hAnsi="微軟正黑體" w:hint="eastAsia"/>
              </w:rPr>
              <w:t>表現任務</w:t>
            </w:r>
          </w:p>
        </w:tc>
        <w:tc>
          <w:tcPr>
            <w:tcW w:w="4725" w:type="pct"/>
            <w:gridSpan w:val="8"/>
            <w:vAlign w:val="center"/>
          </w:tcPr>
          <w:p w:rsidR="001945FD" w:rsidRPr="00BF2309" w:rsidRDefault="00BC5448" w:rsidP="00650292">
            <w:pPr>
              <w:snapToGrid w:val="0"/>
              <w:jc w:val="both"/>
              <w:rPr>
                <w:rFonts w:ascii="微軟正黑體" w:eastAsia="微軟正黑體" w:hAnsi="微軟正黑體"/>
              </w:rPr>
            </w:pPr>
            <w:r w:rsidRPr="00BF2309">
              <w:rPr>
                <w:rFonts w:ascii="微軟正黑體" w:eastAsia="微軟正黑體" w:hAnsi="微軟正黑體" w:hint="eastAsia"/>
                <w:bdr w:val="single" w:sz="4" w:space="0" w:color="auto"/>
              </w:rPr>
              <w:t>表現</w:t>
            </w:r>
            <w:r w:rsidR="00BE42CE" w:rsidRPr="00BF2309">
              <w:rPr>
                <w:rFonts w:ascii="微軟正黑體" w:eastAsia="微軟正黑體" w:hAnsi="微軟正黑體" w:hint="eastAsia"/>
                <w:bdr w:val="single" w:sz="4" w:space="0" w:color="auto"/>
              </w:rPr>
              <w:t>任務說明</w:t>
            </w:r>
          </w:p>
          <w:p w:rsidR="00BE42CE" w:rsidRPr="00BF2309" w:rsidRDefault="003D340E" w:rsidP="00650292">
            <w:pPr>
              <w:snapToGrid w:val="0"/>
              <w:jc w:val="both"/>
              <w:rPr>
                <w:rFonts w:ascii="微軟正黑體" w:eastAsia="微軟正黑體" w:hAnsi="微軟正黑體"/>
              </w:rPr>
            </w:pPr>
            <w:r w:rsidRPr="00850F9D">
              <w:rPr>
                <w:rFonts w:ascii="微軟正黑體" w:eastAsia="微軟正黑體" w:hAnsi="微軟正黑體" w:hint="eastAsia"/>
                <w:b/>
                <w:u w:val="single"/>
              </w:rPr>
              <w:t>上學期</w:t>
            </w:r>
            <w:r>
              <w:rPr>
                <w:rFonts w:ascii="微軟正黑體" w:eastAsia="微軟正黑體" w:hAnsi="微軟正黑體" w:hint="eastAsia"/>
              </w:rPr>
              <w:t>-</w:t>
            </w:r>
            <w:r w:rsidR="00C44932" w:rsidRPr="00BF2309">
              <w:rPr>
                <w:rFonts w:ascii="微軟正黑體" w:eastAsia="微軟正黑體" w:hAnsi="微軟正黑體" w:hint="eastAsia"/>
              </w:rPr>
              <w:t>能</w:t>
            </w:r>
            <w:r w:rsidR="00C522E1" w:rsidRPr="00BF2309">
              <w:rPr>
                <w:rFonts w:ascii="微軟正黑體" w:eastAsia="微軟正黑體" w:hAnsi="微軟正黑體" w:hint="eastAsia"/>
              </w:rPr>
              <w:t>理解各項統計圖表所傳達的資訊，</w:t>
            </w:r>
            <w:r w:rsidR="00C44932" w:rsidRPr="00BF2309">
              <w:rPr>
                <w:rFonts w:ascii="微軟正黑體" w:eastAsia="微軟正黑體" w:hAnsi="微軟正黑體" w:hint="eastAsia"/>
              </w:rPr>
              <w:t>並運用蒐集資料的方法與策略，</w:t>
            </w:r>
            <w:r w:rsidR="00953FF6" w:rsidRPr="00BF2309">
              <w:rPr>
                <w:rFonts w:ascii="微軟正黑體" w:eastAsia="微軟正黑體" w:hAnsi="微軟正黑體" w:hint="eastAsia"/>
              </w:rPr>
              <w:t>設計</w:t>
            </w:r>
            <w:r w:rsidR="00C44932" w:rsidRPr="00BF2309">
              <w:rPr>
                <w:rFonts w:ascii="微軟正黑體" w:eastAsia="微軟正黑體" w:hAnsi="微軟正黑體" w:hint="eastAsia"/>
              </w:rPr>
              <w:t>一趟家庭旅遊。</w:t>
            </w:r>
          </w:p>
          <w:p w:rsidR="00CE1AB4" w:rsidRPr="00BF2309" w:rsidRDefault="003D340E" w:rsidP="00650292">
            <w:pPr>
              <w:snapToGrid w:val="0"/>
              <w:jc w:val="both"/>
              <w:rPr>
                <w:rFonts w:ascii="微軟正黑體" w:eastAsia="微軟正黑體" w:hAnsi="微軟正黑體"/>
              </w:rPr>
            </w:pPr>
            <w:r w:rsidRPr="00850F9D">
              <w:rPr>
                <w:rFonts w:ascii="微軟正黑體" w:eastAsia="微軟正黑體" w:hAnsi="微軟正黑體" w:hint="eastAsia"/>
                <w:b/>
                <w:u w:val="single"/>
              </w:rPr>
              <w:t>下</w:t>
            </w:r>
            <w:r w:rsidRPr="00850F9D">
              <w:rPr>
                <w:rFonts w:ascii="微軟正黑體" w:eastAsia="微軟正黑體" w:hAnsi="微軟正黑體" w:hint="eastAsia"/>
                <w:b/>
                <w:u w:val="single"/>
              </w:rPr>
              <w:t>學期</w:t>
            </w:r>
            <w:r>
              <w:rPr>
                <w:rFonts w:ascii="微軟正黑體" w:eastAsia="微軟正黑體" w:hAnsi="微軟正黑體" w:hint="eastAsia"/>
              </w:rPr>
              <w:t>-</w:t>
            </w:r>
            <w:r w:rsidRPr="00BF2309">
              <w:rPr>
                <w:rFonts w:ascii="微軟正黑體" w:eastAsia="微軟正黑體" w:hAnsi="微軟正黑體" w:hint="eastAsia"/>
              </w:rPr>
              <w:t>利用所學習到的數學知識</w:t>
            </w:r>
            <w:r>
              <w:rPr>
                <w:rFonts w:ascii="微軟正黑體" w:eastAsia="微軟正黑體" w:hAnsi="微軟正黑體" w:hint="eastAsia"/>
              </w:rPr>
              <w:t>，</w:t>
            </w:r>
            <w:r w:rsidRPr="00BF2309">
              <w:rPr>
                <w:rFonts w:ascii="微軟正黑體" w:eastAsia="微軟正黑體" w:hAnsi="微軟正黑體" w:hint="eastAsia"/>
              </w:rPr>
              <w:t>創造新的讀心術遊戲</w:t>
            </w:r>
          </w:p>
          <w:p w:rsidR="00BE42CE" w:rsidRPr="00BF2309" w:rsidRDefault="00BE42CE" w:rsidP="00650292">
            <w:pPr>
              <w:snapToGrid w:val="0"/>
              <w:jc w:val="both"/>
              <w:rPr>
                <w:rFonts w:ascii="微軟正黑體" w:eastAsia="微軟正黑體" w:hAnsi="微軟正黑體"/>
              </w:rPr>
            </w:pPr>
            <w:r w:rsidRPr="00BF2309">
              <w:rPr>
                <w:rFonts w:ascii="微軟正黑體" w:eastAsia="微軟正黑體" w:hAnsi="微軟正黑體" w:hint="eastAsia"/>
                <w:bdr w:val="single" w:sz="4" w:space="0" w:color="auto"/>
              </w:rPr>
              <w:t>評量方式規劃</w:t>
            </w:r>
          </w:p>
          <w:p w:rsidR="00CE1AB4" w:rsidRPr="00BF2309" w:rsidRDefault="00850F9D" w:rsidP="00CE1AB4">
            <w:pPr>
              <w:snapToGrid w:val="0"/>
              <w:jc w:val="both"/>
              <w:rPr>
                <w:rFonts w:ascii="微軟正黑體" w:eastAsia="微軟正黑體" w:hAnsi="微軟正黑體"/>
              </w:rPr>
            </w:pPr>
            <w:r w:rsidRPr="00850F9D">
              <w:rPr>
                <w:rFonts w:ascii="微軟正黑體" w:eastAsia="微軟正黑體" w:hAnsi="微軟正黑體" w:hint="eastAsia"/>
                <w:b/>
                <w:u w:val="single"/>
              </w:rPr>
              <w:t>上學期</w:t>
            </w:r>
            <w:r>
              <w:rPr>
                <w:rFonts w:ascii="微軟正黑體" w:eastAsia="微軟正黑體" w:hAnsi="微軟正黑體" w:hint="eastAsia"/>
              </w:rPr>
              <w:t>-</w:t>
            </w:r>
            <w:r w:rsidR="00E01C26" w:rsidRPr="00BF2309">
              <w:rPr>
                <w:rFonts w:ascii="微軟正黑體" w:eastAsia="微軟正黑體" w:hAnsi="微軟正黑體" w:hint="eastAsia"/>
              </w:rPr>
              <w:t>完成五頁的</w:t>
            </w:r>
            <w:bookmarkStart w:id="0" w:name="_GoBack"/>
            <w:bookmarkEnd w:id="0"/>
            <w:r w:rsidR="00E01C26" w:rsidRPr="00BF2309">
              <w:rPr>
                <w:rFonts w:ascii="微軟正黑體" w:eastAsia="微軟正黑體" w:hAnsi="微軟正黑體" w:hint="eastAsia"/>
              </w:rPr>
              <w:t>家庭旅遊計畫</w:t>
            </w:r>
            <w:r w:rsidR="00E01C26">
              <w:rPr>
                <w:rFonts w:ascii="微軟正黑體" w:eastAsia="微軟正黑體" w:hAnsi="微軟正黑體" w:hint="eastAsia"/>
              </w:rPr>
              <w:t>，</w:t>
            </w:r>
            <w:r w:rsidR="00CE1AB4" w:rsidRPr="00BF2309">
              <w:rPr>
                <w:rFonts w:ascii="微軟正黑體" w:eastAsia="微軟正黑體" w:hAnsi="微軟正黑體" w:hint="eastAsia"/>
              </w:rPr>
              <w:t>計畫含行程表</w:t>
            </w:r>
            <w:r w:rsidR="00E01C26">
              <w:rPr>
                <w:rFonts w:ascii="微軟正黑體" w:eastAsia="微軟正黑體" w:hAnsi="微軟正黑體" w:hint="eastAsia"/>
              </w:rPr>
              <w:t>(35%)</w:t>
            </w:r>
            <w:r w:rsidR="00CE1AB4" w:rsidRPr="00BF2309">
              <w:rPr>
                <w:rFonts w:ascii="微軟正黑體" w:eastAsia="微軟正黑體" w:hAnsi="微軟正黑體" w:hint="eastAsia"/>
              </w:rPr>
              <w:t>、預算表</w:t>
            </w:r>
            <w:r w:rsidR="00E01C26">
              <w:rPr>
                <w:rFonts w:ascii="微軟正黑體" w:eastAsia="微軟正黑體" w:hAnsi="微軟正黑體" w:hint="eastAsia"/>
              </w:rPr>
              <w:t>(30%)</w:t>
            </w:r>
            <w:r w:rsidR="00CE1AB4" w:rsidRPr="00BF2309">
              <w:rPr>
                <w:rFonts w:ascii="微軟正黑體" w:eastAsia="微軟正黑體" w:hAnsi="微軟正黑體" w:hint="eastAsia"/>
              </w:rPr>
              <w:t>、交通食宿表</w:t>
            </w:r>
            <w:r w:rsidR="00E01C26">
              <w:rPr>
                <w:rFonts w:ascii="微軟正黑體" w:eastAsia="微軟正黑體" w:hAnsi="微軟正黑體" w:hint="eastAsia"/>
              </w:rPr>
              <w:t>(35%)</w:t>
            </w:r>
            <w:r w:rsidR="00CE1AB4" w:rsidRPr="00BF2309">
              <w:rPr>
                <w:rFonts w:ascii="微軟正黑體" w:eastAsia="微軟正黑體" w:hAnsi="微軟正黑體" w:hint="eastAsia"/>
              </w:rPr>
              <w:t>。</w:t>
            </w:r>
          </w:p>
          <w:p w:rsidR="00CE1AB4" w:rsidRPr="00BF2309" w:rsidRDefault="00850F9D" w:rsidP="00CE1AB4">
            <w:pPr>
              <w:snapToGrid w:val="0"/>
              <w:jc w:val="both"/>
              <w:rPr>
                <w:rFonts w:ascii="微軟正黑體" w:eastAsia="微軟正黑體" w:hAnsi="微軟正黑體"/>
              </w:rPr>
            </w:pPr>
            <w:r w:rsidRPr="00850F9D">
              <w:rPr>
                <w:rFonts w:ascii="微軟正黑體" w:eastAsia="微軟正黑體" w:hAnsi="微軟正黑體" w:hint="eastAsia"/>
                <w:b/>
                <w:u w:val="single"/>
              </w:rPr>
              <w:t>下學期</w:t>
            </w:r>
            <w:r>
              <w:rPr>
                <w:rFonts w:ascii="微軟正黑體" w:eastAsia="微軟正黑體" w:hAnsi="微軟正黑體" w:hint="eastAsia"/>
              </w:rPr>
              <w:t>-</w:t>
            </w:r>
            <w:r w:rsidR="00CA5B61" w:rsidRPr="00BF2309">
              <w:rPr>
                <w:rFonts w:ascii="微軟正黑體" w:eastAsia="微軟正黑體" w:hAnsi="微軟正黑體" w:hint="eastAsia"/>
              </w:rPr>
              <w:t>創造新的讀心術遊戲</w:t>
            </w:r>
            <w:r w:rsidR="00CA5B61">
              <w:rPr>
                <w:rFonts w:ascii="微軟正黑體" w:eastAsia="微軟正黑體" w:hAnsi="微軟正黑體" w:hint="eastAsia"/>
              </w:rPr>
              <w:t>，含遊戲說明(35%)、遊戲原理(35%)、破解方法(30%)。</w:t>
            </w:r>
          </w:p>
        </w:tc>
      </w:tr>
      <w:tr w:rsidR="00E70E4F" w:rsidRPr="00BF2309" w:rsidTr="005E0E58">
        <w:trPr>
          <w:trHeight w:val="454"/>
        </w:trPr>
        <w:tc>
          <w:tcPr>
            <w:tcW w:w="5000" w:type="pct"/>
            <w:gridSpan w:val="9"/>
            <w:vAlign w:val="center"/>
          </w:tcPr>
          <w:p w:rsidR="00E70E4F" w:rsidRPr="00BF2309" w:rsidRDefault="00E70E4F" w:rsidP="005E0E58">
            <w:pPr>
              <w:adjustRightInd w:val="0"/>
              <w:snapToGrid w:val="0"/>
              <w:spacing w:line="400" w:lineRule="exact"/>
              <w:jc w:val="center"/>
              <w:rPr>
                <w:rFonts w:ascii="微軟正黑體" w:eastAsia="微軟正黑體" w:hAnsi="微軟正黑體"/>
                <w:sz w:val="32"/>
              </w:rPr>
            </w:pPr>
            <w:r w:rsidRPr="00BF2309">
              <w:rPr>
                <w:rFonts w:ascii="微軟正黑體" w:eastAsia="微軟正黑體" w:hAnsi="微軟正黑體" w:hint="eastAsia"/>
                <w:sz w:val="32"/>
              </w:rPr>
              <w:lastRenderedPageBreak/>
              <w:t>課程架構</w:t>
            </w:r>
          </w:p>
        </w:tc>
      </w:tr>
      <w:tr w:rsidR="0080337D" w:rsidRPr="00BF2309" w:rsidTr="006C164F">
        <w:trPr>
          <w:trHeight w:val="454"/>
        </w:trPr>
        <w:tc>
          <w:tcPr>
            <w:tcW w:w="5000" w:type="pct"/>
            <w:gridSpan w:val="9"/>
            <w:vAlign w:val="center"/>
          </w:tcPr>
          <w:p w:rsidR="00BE42CE" w:rsidRPr="00BF2309" w:rsidRDefault="00E70E4F" w:rsidP="00BE42CE">
            <w:pPr>
              <w:adjustRightInd w:val="0"/>
              <w:snapToGrid w:val="0"/>
              <w:spacing w:line="400" w:lineRule="exact"/>
              <w:jc w:val="center"/>
              <w:rPr>
                <w:rFonts w:ascii="微軟正黑體" w:eastAsia="微軟正黑體" w:hAnsi="微軟正黑體"/>
                <w:sz w:val="32"/>
              </w:rPr>
            </w:pPr>
            <w:r w:rsidRPr="00BF2309">
              <w:rPr>
                <w:rFonts w:ascii="微軟正黑體" w:eastAsia="微軟正黑體" w:hAnsi="微軟正黑體" w:hint="eastAsia"/>
                <w:sz w:val="32"/>
              </w:rPr>
              <w:t>上學期(18</w:t>
            </w:r>
            <w:proofErr w:type="gramStart"/>
            <w:r w:rsidR="00A0179A" w:rsidRPr="00BF2309">
              <w:rPr>
                <w:rFonts w:ascii="微軟正黑體" w:eastAsia="微軟正黑體" w:hAnsi="微軟正黑體" w:hint="eastAsia"/>
                <w:sz w:val="32"/>
              </w:rPr>
              <w:t>週</w:t>
            </w:r>
            <w:r w:rsidR="00AA4C5C" w:rsidRPr="00BF2309">
              <w:rPr>
                <w:rFonts w:ascii="微軟正黑體" w:eastAsia="微軟正黑體" w:hAnsi="微軟正黑體" w:hint="eastAsia"/>
                <w:sz w:val="32"/>
              </w:rPr>
              <w:t>簡案</w:t>
            </w:r>
            <w:proofErr w:type="gramEnd"/>
            <w:r w:rsidR="00AA4C5C" w:rsidRPr="00BF2309">
              <w:rPr>
                <w:rFonts w:ascii="微軟正黑體" w:eastAsia="微軟正黑體" w:hAnsi="微軟正黑體" w:hint="eastAsia"/>
                <w:sz w:val="32"/>
              </w:rPr>
              <w:t>)</w:t>
            </w:r>
          </w:p>
        </w:tc>
      </w:tr>
      <w:tr w:rsidR="00EB121A" w:rsidRPr="00BF2309" w:rsidTr="0061330D">
        <w:trPr>
          <w:trHeight w:val="510"/>
        </w:trPr>
        <w:tc>
          <w:tcPr>
            <w:tcW w:w="275" w:type="pct"/>
            <w:vAlign w:val="center"/>
          </w:tcPr>
          <w:p w:rsidR="00EB121A" w:rsidRPr="00BF2309" w:rsidRDefault="00EB121A" w:rsidP="0061330D">
            <w:pPr>
              <w:snapToGrid w:val="0"/>
              <w:jc w:val="center"/>
              <w:rPr>
                <w:rFonts w:ascii="微軟正黑體" w:eastAsia="微軟正黑體" w:hAnsi="微軟正黑體"/>
              </w:rPr>
            </w:pPr>
            <w:proofErr w:type="gramStart"/>
            <w:r w:rsidRPr="00BF2309">
              <w:rPr>
                <w:rFonts w:ascii="微軟正黑體" w:eastAsia="微軟正黑體" w:hAnsi="微軟正黑體" w:hint="eastAsia"/>
              </w:rPr>
              <w:t>週</w:t>
            </w:r>
            <w:proofErr w:type="gramEnd"/>
            <w:r w:rsidRPr="00BF2309">
              <w:rPr>
                <w:rFonts w:ascii="微軟正黑體" w:eastAsia="微軟正黑體" w:hAnsi="微軟正黑體" w:hint="eastAsia"/>
              </w:rPr>
              <w:t>次</w:t>
            </w:r>
          </w:p>
        </w:tc>
        <w:tc>
          <w:tcPr>
            <w:tcW w:w="873" w:type="pct"/>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課程主題與學習目標</w:t>
            </w:r>
          </w:p>
        </w:tc>
        <w:tc>
          <w:tcPr>
            <w:tcW w:w="831" w:type="pct"/>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學習內容</w:t>
            </w:r>
          </w:p>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(請</w:t>
            </w:r>
            <w:proofErr w:type="gramStart"/>
            <w:r w:rsidRPr="00BF2309">
              <w:rPr>
                <w:rFonts w:ascii="微軟正黑體" w:eastAsia="微軟正黑體" w:hAnsi="微軟正黑體" w:hint="eastAsia"/>
              </w:rPr>
              <w:t>參照領綱</w:t>
            </w:r>
            <w:proofErr w:type="gramEnd"/>
            <w:r w:rsidRPr="00BF2309">
              <w:rPr>
                <w:rFonts w:ascii="微軟正黑體" w:eastAsia="微軟正黑體" w:hAnsi="微軟正黑體" w:hint="eastAsia"/>
              </w:rPr>
              <w:t>)</w:t>
            </w:r>
          </w:p>
        </w:tc>
        <w:tc>
          <w:tcPr>
            <w:tcW w:w="831" w:type="pct"/>
            <w:gridSpan w:val="2"/>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學習表現</w:t>
            </w:r>
          </w:p>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(請</w:t>
            </w:r>
            <w:proofErr w:type="gramStart"/>
            <w:r w:rsidRPr="00BF2309">
              <w:rPr>
                <w:rFonts w:ascii="微軟正黑體" w:eastAsia="微軟正黑體" w:hAnsi="微軟正黑體" w:hint="eastAsia"/>
              </w:rPr>
              <w:t>參照領綱</w:t>
            </w:r>
            <w:proofErr w:type="gramEnd"/>
            <w:r w:rsidRPr="00BF2309">
              <w:rPr>
                <w:rFonts w:ascii="微軟正黑體" w:eastAsia="微軟正黑體" w:hAnsi="微軟正黑體" w:hint="eastAsia"/>
              </w:rPr>
              <w:t>)</w:t>
            </w:r>
          </w:p>
        </w:tc>
        <w:tc>
          <w:tcPr>
            <w:tcW w:w="786" w:type="pct"/>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學生學習活動</w:t>
            </w:r>
          </w:p>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(課程進度階段安排)</w:t>
            </w:r>
          </w:p>
        </w:tc>
        <w:tc>
          <w:tcPr>
            <w:tcW w:w="784" w:type="pct"/>
            <w:gridSpan w:val="2"/>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檢核點</w:t>
            </w:r>
          </w:p>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(學習評量，形成性評量對應學習活動)</w:t>
            </w:r>
          </w:p>
        </w:tc>
        <w:tc>
          <w:tcPr>
            <w:tcW w:w="620" w:type="pct"/>
            <w:vAlign w:val="center"/>
          </w:tcPr>
          <w:p w:rsidR="00EB121A" w:rsidRPr="00BF2309" w:rsidRDefault="00EB121A" w:rsidP="0061330D">
            <w:pPr>
              <w:snapToGrid w:val="0"/>
              <w:jc w:val="center"/>
              <w:rPr>
                <w:rFonts w:ascii="微軟正黑體" w:eastAsia="微軟正黑體" w:hAnsi="微軟正黑體"/>
              </w:rPr>
            </w:pPr>
            <w:r w:rsidRPr="00BF2309">
              <w:rPr>
                <w:rFonts w:ascii="微軟正黑體" w:eastAsia="微軟正黑體" w:hAnsi="微軟正黑體" w:hint="eastAsia"/>
              </w:rPr>
              <w:t>學生困難分析</w:t>
            </w:r>
          </w:p>
        </w:tc>
      </w:tr>
      <w:tr w:rsidR="00BF47C9" w:rsidRPr="00BF2309" w:rsidTr="005E0E58">
        <w:trPr>
          <w:trHeight w:val="2136"/>
        </w:trPr>
        <w:tc>
          <w:tcPr>
            <w:tcW w:w="275" w:type="pct"/>
            <w:vAlign w:val="center"/>
          </w:tcPr>
          <w:p w:rsidR="00BF47C9" w:rsidRPr="00BF2309" w:rsidRDefault="00BF47C9" w:rsidP="00EB121A">
            <w:pPr>
              <w:snapToGrid w:val="0"/>
              <w:jc w:val="center"/>
              <w:rPr>
                <w:rFonts w:ascii="微軟正黑體" w:eastAsia="微軟正黑體" w:hAnsi="微軟正黑體"/>
              </w:rPr>
            </w:pPr>
            <w:r w:rsidRPr="00BF2309">
              <w:rPr>
                <w:rFonts w:ascii="微軟正黑體" w:eastAsia="微軟正黑體" w:hAnsi="微軟正黑體" w:hint="eastAsia"/>
              </w:rPr>
              <w:t>1</w:t>
            </w:r>
          </w:p>
        </w:tc>
        <w:tc>
          <w:tcPr>
            <w:tcW w:w="873" w:type="pct"/>
            <w:vMerge w:val="restart"/>
          </w:tcPr>
          <w:p w:rsidR="00BF47C9" w:rsidRPr="00BF2309" w:rsidRDefault="00BF47C9" w:rsidP="00EF0EAB">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BF47C9" w:rsidRPr="00BF2309" w:rsidRDefault="00BF47C9" w:rsidP="00EF0EAB">
            <w:pPr>
              <w:snapToGrid w:val="0"/>
              <w:rPr>
                <w:rFonts w:ascii="微軟正黑體" w:eastAsia="微軟正黑體" w:hAnsi="微軟正黑體"/>
              </w:rPr>
            </w:pPr>
            <w:r w:rsidRPr="00BF2309">
              <w:rPr>
                <w:rFonts w:ascii="微軟正黑體" w:eastAsia="微軟正黑體" w:hAnsi="微軟正黑體" w:hint="eastAsia"/>
              </w:rPr>
              <w:t>有趣的數學</w:t>
            </w:r>
          </w:p>
          <w:p w:rsidR="00343D49" w:rsidRPr="00BF2309" w:rsidRDefault="00343D49" w:rsidP="00EF0EAB">
            <w:pPr>
              <w:snapToGrid w:val="0"/>
              <w:rPr>
                <w:rFonts w:ascii="微軟正黑體" w:eastAsia="微軟正黑體" w:hAnsi="微軟正黑體"/>
              </w:rPr>
            </w:pPr>
          </w:p>
          <w:p w:rsidR="00BF47C9" w:rsidRPr="00BF2309" w:rsidRDefault="00BF47C9" w:rsidP="00EF0EAB">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BF47C9" w:rsidRPr="00BF2309" w:rsidRDefault="00BF47C9" w:rsidP="00EF0EAB">
            <w:pPr>
              <w:snapToGrid w:val="0"/>
              <w:rPr>
                <w:rFonts w:ascii="微軟正黑體" w:eastAsia="微軟正黑體" w:hAnsi="微軟正黑體"/>
              </w:rPr>
            </w:pPr>
            <w:r w:rsidRPr="00BF2309">
              <w:rPr>
                <w:rFonts w:ascii="微軟正黑體" w:eastAsia="微軟正黑體" w:hAnsi="微軟正黑體" w:hint="eastAsia"/>
              </w:rPr>
              <w:t>能將數學知識運用於生活中，透過課程了解生活周遭都存在著數學概</w:t>
            </w:r>
          </w:p>
          <w:p w:rsidR="00BF47C9" w:rsidRPr="00BF2309" w:rsidRDefault="00BF47C9" w:rsidP="00EF0EAB">
            <w:pPr>
              <w:snapToGrid w:val="0"/>
              <w:rPr>
                <w:rFonts w:ascii="微軟正黑體" w:eastAsia="微軟正黑體" w:hAnsi="微軟正黑體"/>
              </w:rPr>
            </w:pPr>
            <w:r w:rsidRPr="00BF2309">
              <w:rPr>
                <w:rFonts w:ascii="微軟正黑體" w:eastAsia="微軟正黑體" w:hAnsi="微軟正黑體" w:hint="eastAsia"/>
              </w:rPr>
              <w:t>念，數學與生活是緊密結合的。</w:t>
            </w:r>
          </w:p>
        </w:tc>
        <w:tc>
          <w:tcPr>
            <w:tcW w:w="831" w:type="pct"/>
          </w:tcPr>
          <w:p w:rsidR="00BF47C9" w:rsidRPr="00BF2309" w:rsidRDefault="00BF47C9" w:rsidP="00EF0EAB">
            <w:pPr>
              <w:snapToGrid w:val="0"/>
              <w:rPr>
                <w:rFonts w:ascii="微軟正黑體" w:eastAsia="微軟正黑體" w:hAnsi="微軟正黑體"/>
              </w:rPr>
            </w:pPr>
            <w:r w:rsidRPr="00BF2309">
              <w:rPr>
                <w:rFonts w:ascii="微軟正黑體" w:eastAsia="微軟正黑體" w:hAnsi="微軟正黑體" w:hint="eastAsia"/>
              </w:rPr>
              <w:t>有趣的數學</w:t>
            </w:r>
          </w:p>
        </w:tc>
        <w:tc>
          <w:tcPr>
            <w:tcW w:w="831" w:type="pct"/>
            <w:gridSpan w:val="2"/>
          </w:tcPr>
          <w:p w:rsidR="00BF47C9" w:rsidRPr="00BF2309" w:rsidRDefault="00BF47C9" w:rsidP="00EB121A">
            <w:pPr>
              <w:snapToGrid w:val="0"/>
              <w:jc w:val="both"/>
              <w:rPr>
                <w:rFonts w:ascii="微軟正黑體" w:eastAsia="微軟正黑體" w:hAnsi="微軟正黑體"/>
                <w:color w:val="767171" w:themeColor="background2" w:themeShade="80"/>
              </w:rPr>
            </w:pPr>
            <w:r w:rsidRPr="00BF2309">
              <w:rPr>
                <w:rFonts w:ascii="微軟正黑體" w:eastAsia="微軟正黑體" w:hAnsi="微軟正黑體" w:hint="eastAsia"/>
              </w:rPr>
              <w:t>能將數學知識運用於生活中</w:t>
            </w:r>
          </w:p>
        </w:tc>
        <w:tc>
          <w:tcPr>
            <w:tcW w:w="786" w:type="pct"/>
          </w:tcPr>
          <w:p w:rsidR="00343D49" w:rsidRPr="00BF2309" w:rsidRDefault="00343D49" w:rsidP="00343D49">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找出生活周遭有趣的數學</w:t>
            </w:r>
          </w:p>
          <w:p w:rsidR="00BF47C9" w:rsidRPr="00BF2309" w:rsidRDefault="00343D49" w:rsidP="00343D49">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分組討論所搜尋的結果</w:t>
            </w:r>
          </w:p>
        </w:tc>
        <w:tc>
          <w:tcPr>
            <w:tcW w:w="784" w:type="pct"/>
            <w:gridSpan w:val="2"/>
          </w:tcPr>
          <w:p w:rsidR="00343D49" w:rsidRPr="00BF2309" w:rsidRDefault="00343D49" w:rsidP="00BF2309">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能陳列出所找的資訊。</w:t>
            </w:r>
          </w:p>
          <w:p w:rsidR="00BF47C9" w:rsidRPr="00BF2309" w:rsidRDefault="00343D49" w:rsidP="00343D49">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每組(每組三人)</w:t>
            </w:r>
            <w:proofErr w:type="gramStart"/>
            <w:r w:rsidRPr="00BF2309">
              <w:rPr>
                <w:rFonts w:ascii="微軟正黑體" w:eastAsia="微軟正黑體" w:hAnsi="微軟正黑體" w:hint="eastAsia"/>
              </w:rPr>
              <w:t>能統整</w:t>
            </w:r>
            <w:proofErr w:type="gramEnd"/>
            <w:r w:rsidRPr="00BF2309">
              <w:rPr>
                <w:rFonts w:ascii="微軟正黑體" w:eastAsia="微軟正黑體" w:hAnsi="微軟正黑體" w:hint="eastAsia"/>
              </w:rPr>
              <w:t>出三個例子</w:t>
            </w:r>
            <w:r w:rsidR="00BF47C9" w:rsidRPr="00BF2309">
              <w:rPr>
                <w:rFonts w:ascii="微軟正黑體" w:eastAsia="微軟正黑體" w:hAnsi="微軟正黑體" w:hint="eastAsia"/>
                <w:color w:val="767171" w:themeColor="background2" w:themeShade="80"/>
              </w:rPr>
              <w:t>。</w:t>
            </w:r>
          </w:p>
        </w:tc>
        <w:tc>
          <w:tcPr>
            <w:tcW w:w="620" w:type="pct"/>
          </w:tcPr>
          <w:p w:rsidR="00BF47C9" w:rsidRPr="00BF2309" w:rsidRDefault="00BF47C9" w:rsidP="00EB121A">
            <w:pPr>
              <w:snapToGrid w:val="0"/>
              <w:rPr>
                <w:rFonts w:ascii="微軟正黑體" w:eastAsia="微軟正黑體" w:hAnsi="微軟正黑體"/>
                <w:color w:val="767171" w:themeColor="background2" w:themeShade="80"/>
              </w:rPr>
            </w:pPr>
          </w:p>
        </w:tc>
      </w:tr>
      <w:tr w:rsidR="00343D49" w:rsidRPr="00BF2309" w:rsidTr="005E0E58">
        <w:trPr>
          <w:trHeight w:val="1421"/>
        </w:trPr>
        <w:tc>
          <w:tcPr>
            <w:tcW w:w="275" w:type="pct"/>
            <w:tcBorders>
              <w:top w:val="single" w:sz="2" w:space="0" w:color="auto"/>
            </w:tcBorders>
            <w:vAlign w:val="center"/>
          </w:tcPr>
          <w:p w:rsidR="00343D49" w:rsidRPr="00BF2309" w:rsidRDefault="00343D49" w:rsidP="00EB121A">
            <w:pPr>
              <w:snapToGrid w:val="0"/>
              <w:jc w:val="center"/>
              <w:rPr>
                <w:rFonts w:ascii="微軟正黑體" w:eastAsia="微軟正黑體" w:hAnsi="微軟正黑體"/>
              </w:rPr>
            </w:pPr>
            <w:r w:rsidRPr="00BF2309">
              <w:rPr>
                <w:rFonts w:ascii="微軟正黑體" w:eastAsia="微軟正黑體" w:hAnsi="微軟正黑體" w:hint="eastAsia"/>
              </w:rPr>
              <w:t>2</w:t>
            </w:r>
          </w:p>
        </w:tc>
        <w:tc>
          <w:tcPr>
            <w:tcW w:w="873" w:type="pct"/>
            <w:vMerge/>
          </w:tcPr>
          <w:p w:rsidR="00343D49" w:rsidRPr="00BF2309" w:rsidRDefault="00343D49" w:rsidP="00EF0EAB">
            <w:pPr>
              <w:snapToGrid w:val="0"/>
              <w:rPr>
                <w:rFonts w:ascii="微軟正黑體" w:eastAsia="微軟正黑體" w:hAnsi="微軟正黑體"/>
              </w:rPr>
            </w:pPr>
          </w:p>
        </w:tc>
        <w:tc>
          <w:tcPr>
            <w:tcW w:w="831" w:type="pct"/>
            <w:tcBorders>
              <w:top w:val="single" w:sz="2" w:space="0" w:color="auto"/>
            </w:tcBorders>
          </w:tcPr>
          <w:p w:rsidR="00343D49" w:rsidRPr="00BF2309" w:rsidRDefault="00343D49" w:rsidP="00EB121A">
            <w:pPr>
              <w:snapToGrid w:val="0"/>
              <w:rPr>
                <w:rFonts w:ascii="微軟正黑體" w:eastAsia="微軟正黑體" w:hAnsi="微軟正黑體"/>
              </w:rPr>
            </w:pPr>
            <w:r w:rsidRPr="00BF2309">
              <w:rPr>
                <w:rFonts w:ascii="微軟正黑體" w:eastAsia="微軟正黑體" w:hAnsi="微軟正黑體" w:hint="eastAsia"/>
              </w:rPr>
              <w:t>有趣的數學</w:t>
            </w:r>
          </w:p>
        </w:tc>
        <w:tc>
          <w:tcPr>
            <w:tcW w:w="831" w:type="pct"/>
            <w:gridSpan w:val="2"/>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能將數學知識運用於生活中</w:t>
            </w:r>
          </w:p>
        </w:tc>
        <w:tc>
          <w:tcPr>
            <w:tcW w:w="786" w:type="pct"/>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各組上台報告，並說明這是哪一部分的數學應用</w:t>
            </w:r>
          </w:p>
        </w:tc>
        <w:tc>
          <w:tcPr>
            <w:tcW w:w="784" w:type="pct"/>
            <w:gridSpan w:val="2"/>
            <w:tcBorders>
              <w:top w:val="single" w:sz="2" w:space="0" w:color="auto"/>
            </w:tcBorders>
          </w:tcPr>
          <w:p w:rsidR="00343D49" w:rsidRPr="00BF2309" w:rsidRDefault="00343D49" w:rsidP="00BF2309">
            <w:pPr>
              <w:pStyle w:val="a4"/>
              <w:numPr>
                <w:ilvl w:val="0"/>
                <w:numId w:val="32"/>
              </w:numPr>
              <w:snapToGrid w:val="0"/>
              <w:ind w:leftChars="0"/>
              <w:rPr>
                <w:rFonts w:ascii="微軟正黑體" w:eastAsia="微軟正黑體" w:hAnsi="微軟正黑體"/>
              </w:rPr>
            </w:pPr>
            <w:r w:rsidRPr="00BF2309">
              <w:rPr>
                <w:rFonts w:ascii="微軟正黑體" w:eastAsia="微軟正黑體" w:hAnsi="微軟正黑體" w:hint="eastAsia"/>
              </w:rPr>
              <w:t>各</w:t>
            </w:r>
            <w:proofErr w:type="gramStart"/>
            <w:r w:rsidRPr="00BF2309">
              <w:rPr>
                <w:rFonts w:ascii="微軟正黑體" w:eastAsia="微軟正黑體" w:hAnsi="微軟正黑體" w:hint="eastAsia"/>
              </w:rPr>
              <w:t>組互評</w:t>
            </w:r>
            <w:proofErr w:type="gramEnd"/>
          </w:p>
          <w:p w:rsidR="00343D49" w:rsidRPr="00BF2309" w:rsidRDefault="00343D49" w:rsidP="005E0E58">
            <w:pPr>
              <w:pStyle w:val="a4"/>
              <w:numPr>
                <w:ilvl w:val="0"/>
                <w:numId w:val="32"/>
              </w:numPr>
              <w:snapToGrid w:val="0"/>
              <w:ind w:leftChars="0"/>
              <w:rPr>
                <w:rFonts w:ascii="微軟正黑體" w:eastAsia="微軟正黑體" w:hAnsi="微軟正黑體"/>
              </w:rPr>
            </w:pPr>
            <w:r w:rsidRPr="00BF2309">
              <w:rPr>
                <w:rFonts w:ascii="微軟正黑體" w:eastAsia="微軟正黑體" w:hAnsi="微軟正黑體" w:hint="eastAsia"/>
              </w:rPr>
              <w:t>能使用</w:t>
            </w:r>
            <w:proofErr w:type="spellStart"/>
            <w:r w:rsidRPr="00BF2309">
              <w:rPr>
                <w:rFonts w:ascii="微軟正黑體" w:eastAsia="微軟正黑體" w:hAnsi="微軟正黑體" w:hint="eastAsia"/>
              </w:rPr>
              <w:t>ppt</w:t>
            </w:r>
            <w:proofErr w:type="spellEnd"/>
            <w:r w:rsidRPr="00BF2309">
              <w:rPr>
                <w:rFonts w:ascii="微軟正黑體" w:eastAsia="微軟正黑體" w:hAnsi="微軟正黑體" w:hint="eastAsia"/>
              </w:rPr>
              <w:t>報告所整理的結果。</w:t>
            </w:r>
          </w:p>
        </w:tc>
        <w:tc>
          <w:tcPr>
            <w:tcW w:w="620" w:type="pct"/>
            <w:tcBorders>
              <w:top w:val="single" w:sz="2" w:space="0" w:color="auto"/>
            </w:tcBorders>
          </w:tcPr>
          <w:p w:rsidR="00343D49" w:rsidRPr="00BF2309" w:rsidRDefault="00343D49" w:rsidP="005E0E58">
            <w:pPr>
              <w:snapToGrid w:val="0"/>
              <w:rPr>
                <w:rFonts w:ascii="微軟正黑體" w:eastAsia="微軟正黑體" w:hAnsi="微軟正黑體"/>
              </w:rPr>
            </w:pPr>
          </w:p>
        </w:tc>
      </w:tr>
      <w:tr w:rsidR="00343D49" w:rsidRPr="00BF2309" w:rsidTr="005E0E58">
        <w:trPr>
          <w:trHeight w:val="964"/>
        </w:trPr>
        <w:tc>
          <w:tcPr>
            <w:tcW w:w="275" w:type="pct"/>
            <w:tcBorders>
              <w:top w:val="single" w:sz="2" w:space="0" w:color="auto"/>
            </w:tcBorders>
            <w:vAlign w:val="center"/>
          </w:tcPr>
          <w:p w:rsidR="00343D49" w:rsidRPr="00BF2309" w:rsidRDefault="00343D49" w:rsidP="00EB121A">
            <w:pPr>
              <w:snapToGrid w:val="0"/>
              <w:jc w:val="center"/>
              <w:rPr>
                <w:rFonts w:ascii="微軟正黑體" w:eastAsia="微軟正黑體" w:hAnsi="微軟正黑體"/>
              </w:rPr>
            </w:pPr>
            <w:r w:rsidRPr="00BF2309">
              <w:rPr>
                <w:rFonts w:ascii="微軟正黑體" w:eastAsia="微軟正黑體" w:hAnsi="微軟正黑體" w:hint="eastAsia"/>
              </w:rPr>
              <w:t>3</w:t>
            </w:r>
          </w:p>
        </w:tc>
        <w:tc>
          <w:tcPr>
            <w:tcW w:w="873" w:type="pct"/>
            <w:vMerge/>
          </w:tcPr>
          <w:p w:rsidR="00343D49" w:rsidRPr="00BF2309" w:rsidRDefault="00343D49" w:rsidP="00EF0EAB">
            <w:pPr>
              <w:snapToGrid w:val="0"/>
              <w:rPr>
                <w:rFonts w:ascii="微軟正黑體" w:eastAsia="微軟正黑體" w:hAnsi="微軟正黑體"/>
              </w:rPr>
            </w:pPr>
          </w:p>
        </w:tc>
        <w:tc>
          <w:tcPr>
            <w:tcW w:w="831" w:type="pct"/>
            <w:tcBorders>
              <w:top w:val="single" w:sz="2" w:space="0" w:color="auto"/>
              <w:bottom w:val="single" w:sz="2" w:space="0" w:color="auto"/>
            </w:tcBorders>
          </w:tcPr>
          <w:p w:rsidR="00343D49" w:rsidRPr="00BF2309" w:rsidRDefault="00343D49" w:rsidP="00EB121A">
            <w:pPr>
              <w:snapToGrid w:val="0"/>
              <w:rPr>
                <w:rFonts w:ascii="微軟正黑體" w:eastAsia="微軟正黑體" w:hAnsi="微軟正黑體"/>
              </w:rPr>
            </w:pPr>
            <w:r w:rsidRPr="00BF2309">
              <w:rPr>
                <w:rFonts w:ascii="微軟正黑體" w:eastAsia="微軟正黑體" w:hAnsi="微軟正黑體" w:hint="eastAsia"/>
              </w:rPr>
              <w:t>有趣的數學</w:t>
            </w:r>
          </w:p>
        </w:tc>
        <w:tc>
          <w:tcPr>
            <w:tcW w:w="831" w:type="pct"/>
            <w:gridSpan w:val="2"/>
            <w:tcBorders>
              <w:top w:val="single" w:sz="2" w:space="0" w:color="auto"/>
              <w:bottom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透過課程了解生活周遭都存在著數學概念，數學與生活是緊密結合的。</w:t>
            </w:r>
          </w:p>
        </w:tc>
        <w:tc>
          <w:tcPr>
            <w:tcW w:w="786" w:type="pct"/>
            <w:tcBorders>
              <w:top w:val="single" w:sz="2" w:space="0" w:color="auto"/>
              <w:bottom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各組討論、設計有趣的數學題目</w:t>
            </w:r>
          </w:p>
        </w:tc>
        <w:tc>
          <w:tcPr>
            <w:tcW w:w="784" w:type="pct"/>
            <w:gridSpan w:val="2"/>
            <w:tcBorders>
              <w:top w:val="single" w:sz="2" w:space="0" w:color="auto"/>
              <w:bottom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能分工合作並集思廣益設計一題有趣的數學題目。</w:t>
            </w:r>
          </w:p>
        </w:tc>
        <w:tc>
          <w:tcPr>
            <w:tcW w:w="620" w:type="pct"/>
            <w:tcBorders>
              <w:top w:val="single" w:sz="2" w:space="0" w:color="auto"/>
              <w:bottom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數學範圍較大，學習內容侷限孩子設計題目的內容。</w:t>
            </w:r>
          </w:p>
        </w:tc>
      </w:tr>
      <w:tr w:rsidR="00343D49" w:rsidRPr="00BF2309" w:rsidTr="005E0E58">
        <w:trPr>
          <w:trHeight w:val="907"/>
        </w:trPr>
        <w:tc>
          <w:tcPr>
            <w:tcW w:w="275" w:type="pct"/>
            <w:vAlign w:val="center"/>
          </w:tcPr>
          <w:p w:rsidR="00343D49" w:rsidRPr="00BF2309" w:rsidRDefault="00343D49" w:rsidP="00EB121A">
            <w:pPr>
              <w:snapToGrid w:val="0"/>
              <w:jc w:val="center"/>
              <w:rPr>
                <w:rFonts w:ascii="微軟正黑體" w:eastAsia="微軟正黑體" w:hAnsi="微軟正黑體"/>
              </w:rPr>
            </w:pPr>
            <w:r w:rsidRPr="00BF2309">
              <w:rPr>
                <w:rFonts w:ascii="微軟正黑體" w:eastAsia="微軟正黑體" w:hAnsi="微軟正黑體" w:hint="eastAsia"/>
              </w:rPr>
              <w:t>4</w:t>
            </w:r>
          </w:p>
        </w:tc>
        <w:tc>
          <w:tcPr>
            <w:tcW w:w="873" w:type="pct"/>
            <w:vMerge/>
          </w:tcPr>
          <w:p w:rsidR="00343D49" w:rsidRPr="00BF2309" w:rsidRDefault="00343D49" w:rsidP="00EB121A">
            <w:pPr>
              <w:snapToGrid w:val="0"/>
              <w:rPr>
                <w:rFonts w:ascii="微軟正黑體" w:eastAsia="微軟正黑體" w:hAnsi="微軟正黑體"/>
              </w:rPr>
            </w:pPr>
          </w:p>
        </w:tc>
        <w:tc>
          <w:tcPr>
            <w:tcW w:w="831" w:type="pct"/>
            <w:tcBorders>
              <w:top w:val="single" w:sz="2" w:space="0" w:color="auto"/>
            </w:tcBorders>
          </w:tcPr>
          <w:p w:rsidR="00343D49" w:rsidRPr="00BF2309" w:rsidRDefault="00343D49" w:rsidP="00EB121A">
            <w:pPr>
              <w:snapToGrid w:val="0"/>
              <w:rPr>
                <w:rFonts w:ascii="微軟正黑體" w:eastAsia="微軟正黑體" w:hAnsi="微軟正黑體"/>
              </w:rPr>
            </w:pPr>
            <w:r w:rsidRPr="00BF2309">
              <w:rPr>
                <w:rFonts w:ascii="微軟正黑體" w:eastAsia="微軟正黑體" w:hAnsi="微軟正黑體" w:hint="eastAsia"/>
              </w:rPr>
              <w:t>有趣的數學</w:t>
            </w:r>
          </w:p>
        </w:tc>
        <w:tc>
          <w:tcPr>
            <w:tcW w:w="831" w:type="pct"/>
            <w:gridSpan w:val="2"/>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透過課程了解生活周遭都存在著數學概念，數學與生活是緊密結合的。</w:t>
            </w:r>
          </w:p>
          <w:p w:rsidR="00023B7E" w:rsidRPr="00BF2309" w:rsidRDefault="00023B7E" w:rsidP="005E0E58">
            <w:pPr>
              <w:snapToGrid w:val="0"/>
              <w:rPr>
                <w:rFonts w:ascii="微軟正黑體" w:eastAsia="微軟正黑體" w:hAnsi="微軟正黑體"/>
              </w:rPr>
            </w:pPr>
          </w:p>
        </w:tc>
        <w:tc>
          <w:tcPr>
            <w:tcW w:w="786" w:type="pct"/>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每組上台教授同學所設計的數學題目</w:t>
            </w:r>
          </w:p>
        </w:tc>
        <w:tc>
          <w:tcPr>
            <w:tcW w:w="784" w:type="pct"/>
            <w:gridSpan w:val="2"/>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口頭報告</w:t>
            </w:r>
          </w:p>
        </w:tc>
        <w:tc>
          <w:tcPr>
            <w:tcW w:w="620" w:type="pct"/>
            <w:tcBorders>
              <w:top w:val="single" w:sz="2" w:space="0" w:color="auto"/>
            </w:tcBorders>
          </w:tcPr>
          <w:p w:rsidR="00343D49" w:rsidRPr="00BF2309" w:rsidRDefault="00343D49" w:rsidP="005E0E58">
            <w:pPr>
              <w:snapToGrid w:val="0"/>
              <w:rPr>
                <w:rFonts w:ascii="微軟正黑體" w:eastAsia="微軟正黑體" w:hAnsi="微軟正黑體"/>
              </w:rPr>
            </w:pPr>
            <w:r w:rsidRPr="00BF2309">
              <w:rPr>
                <w:rFonts w:ascii="微軟正黑體" w:eastAsia="微軟正黑體" w:hAnsi="微軟正黑體" w:hint="eastAsia"/>
              </w:rPr>
              <w:t>上台報告容易概念不清楚</w:t>
            </w:r>
          </w:p>
        </w:tc>
      </w:tr>
      <w:tr w:rsidR="00BD4405" w:rsidRPr="00BF2309" w:rsidTr="00023B7E">
        <w:trPr>
          <w:trHeight w:val="907"/>
        </w:trPr>
        <w:tc>
          <w:tcPr>
            <w:tcW w:w="275" w:type="pct"/>
            <w:vAlign w:val="center"/>
          </w:tcPr>
          <w:p w:rsidR="00BD4405" w:rsidRPr="00BF2309" w:rsidRDefault="00BD4405"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5</w:t>
            </w:r>
          </w:p>
        </w:tc>
        <w:tc>
          <w:tcPr>
            <w:tcW w:w="873" w:type="pct"/>
            <w:vMerge w:val="restart"/>
          </w:tcPr>
          <w:p w:rsidR="00BD4405" w:rsidRPr="00BF2309" w:rsidRDefault="00BD4405" w:rsidP="00B23E37">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BD4405" w:rsidRPr="00BF2309" w:rsidRDefault="00BD4405" w:rsidP="00B23E37">
            <w:pPr>
              <w:snapToGrid w:val="0"/>
              <w:rPr>
                <w:rFonts w:ascii="微軟正黑體" w:eastAsia="微軟正黑體" w:hAnsi="微軟正黑體"/>
              </w:rPr>
            </w:pPr>
            <w:r w:rsidRPr="00BF2309">
              <w:rPr>
                <w:rFonts w:ascii="微軟正黑體" w:eastAsia="微軟正黑體" w:hAnsi="微軟正黑體" w:hint="eastAsia"/>
              </w:rPr>
              <w:t>數學型態的美</w:t>
            </w:r>
          </w:p>
          <w:p w:rsidR="00567D74" w:rsidRPr="00BF2309" w:rsidRDefault="00567D74" w:rsidP="00B23E37">
            <w:pPr>
              <w:snapToGrid w:val="0"/>
              <w:rPr>
                <w:rFonts w:ascii="微軟正黑體" w:eastAsia="微軟正黑體" w:hAnsi="微軟正黑體"/>
              </w:rPr>
            </w:pPr>
          </w:p>
          <w:p w:rsidR="00BD4405" w:rsidRPr="00BF2309" w:rsidRDefault="00BD4405" w:rsidP="00B23E37">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BD4405" w:rsidRPr="00BF2309" w:rsidRDefault="00BD4405" w:rsidP="00B23E37">
            <w:pPr>
              <w:pStyle w:val="a4"/>
              <w:numPr>
                <w:ilvl w:val="0"/>
                <w:numId w:val="15"/>
              </w:numPr>
              <w:snapToGrid w:val="0"/>
              <w:ind w:leftChars="0"/>
              <w:rPr>
                <w:rFonts w:ascii="微軟正黑體" w:eastAsia="微軟正黑體" w:hAnsi="微軟正黑體"/>
              </w:rPr>
            </w:pPr>
            <w:r w:rsidRPr="00BF2309">
              <w:rPr>
                <w:rFonts w:ascii="微軟正黑體" w:eastAsia="微軟正黑體" w:hAnsi="微軟正黑體"/>
              </w:rPr>
              <w:t>發現數形規律</w:t>
            </w:r>
            <w:r w:rsidRPr="00BF2309">
              <w:rPr>
                <w:rFonts w:ascii="微軟正黑體" w:eastAsia="微軟正黑體" w:hAnsi="微軟正黑體" w:hint="eastAsia"/>
                <w:color w:val="767171" w:themeColor="background2" w:themeShade="80"/>
              </w:rPr>
              <w:t>，</w:t>
            </w:r>
            <w:r w:rsidRPr="00BF2309">
              <w:rPr>
                <w:rFonts w:ascii="微軟正黑體" w:eastAsia="微軟正黑體" w:hAnsi="微軟正黑體"/>
              </w:rPr>
              <w:t>培養學生尋找規律的敏感度與能力</w:t>
            </w:r>
          </w:p>
          <w:p w:rsidR="00BD4405" w:rsidRDefault="00BD4405" w:rsidP="00B23E37">
            <w:pPr>
              <w:pStyle w:val="a4"/>
              <w:numPr>
                <w:ilvl w:val="0"/>
                <w:numId w:val="15"/>
              </w:numPr>
              <w:snapToGrid w:val="0"/>
              <w:ind w:leftChars="0"/>
              <w:rPr>
                <w:rFonts w:ascii="微軟正黑體" w:eastAsia="微軟正黑體" w:hAnsi="微軟正黑體"/>
              </w:rPr>
            </w:pPr>
            <w:r w:rsidRPr="00BF2309">
              <w:rPr>
                <w:rFonts w:ascii="微軟正黑體" w:eastAsia="微軟正黑體" w:hAnsi="微軟正黑體"/>
              </w:rPr>
              <w:t>訓練學生進行數學式思考，觀察、假設、驗證、類推</w:t>
            </w:r>
            <w:r w:rsidRPr="00BF2309">
              <w:rPr>
                <w:rFonts w:ascii="微軟正黑體" w:eastAsia="微軟正黑體" w:hAnsi="微軟正黑體" w:hint="eastAsia"/>
              </w:rPr>
              <w:t>等</w:t>
            </w:r>
            <w:r w:rsidRPr="00BF2309">
              <w:rPr>
                <w:rFonts w:ascii="微軟正黑體" w:eastAsia="微軟正黑體" w:hAnsi="微軟正黑體"/>
              </w:rPr>
              <w:t>相重要的歷程，培養邏輯與推理思維。</w:t>
            </w:r>
          </w:p>
          <w:p w:rsidR="00BD4405" w:rsidRPr="00BF2309" w:rsidRDefault="00BD4405" w:rsidP="00B23E37">
            <w:pPr>
              <w:pStyle w:val="a4"/>
              <w:numPr>
                <w:ilvl w:val="0"/>
                <w:numId w:val="15"/>
              </w:numPr>
              <w:snapToGrid w:val="0"/>
              <w:ind w:leftChars="0"/>
              <w:rPr>
                <w:rFonts w:ascii="微軟正黑體" w:eastAsia="微軟正黑體" w:hAnsi="微軟正黑體"/>
              </w:rPr>
            </w:pPr>
            <w:r w:rsidRPr="00BF2309">
              <w:rPr>
                <w:rFonts w:ascii="微軟正黑體" w:eastAsia="微軟正黑體" w:hAnsi="微軟正黑體"/>
              </w:rPr>
              <w:t>藉由循序漸進數形規律的學習，以奠定數列解題的基礎，進而發展策略應用於規律探尋的應用問題。</w:t>
            </w:r>
          </w:p>
        </w:tc>
        <w:tc>
          <w:tcPr>
            <w:tcW w:w="831" w:type="pct"/>
            <w:tcBorders>
              <w:top w:val="single" w:sz="12" w:space="0" w:color="auto"/>
            </w:tcBorders>
          </w:tcPr>
          <w:p w:rsidR="00BD4405" w:rsidRPr="00BF2309" w:rsidRDefault="00BD4405" w:rsidP="00BF2309">
            <w:pPr>
              <w:snapToGrid w:val="0"/>
              <w:rPr>
                <w:rFonts w:ascii="微軟正黑體" w:eastAsia="微軟正黑體" w:hAnsi="微軟正黑體"/>
                <w:color w:val="767171" w:themeColor="background2" w:themeShade="80"/>
              </w:rPr>
            </w:pPr>
            <w:r w:rsidRPr="00BF2309">
              <w:rPr>
                <w:rFonts w:ascii="微軟正黑體" w:eastAsia="微軟正黑體" w:hAnsi="微軟正黑體" w:hint="eastAsia"/>
              </w:rPr>
              <w:t>數學型態的美</w:t>
            </w:r>
          </w:p>
        </w:tc>
        <w:tc>
          <w:tcPr>
            <w:tcW w:w="831" w:type="pct"/>
            <w:gridSpan w:val="2"/>
            <w:tcBorders>
              <w:top w:val="single" w:sz="12" w:space="0" w:color="auto"/>
            </w:tcBorders>
          </w:tcPr>
          <w:p w:rsidR="00BD4405" w:rsidRPr="00BF2309" w:rsidRDefault="00BD4405" w:rsidP="00BF2309">
            <w:pPr>
              <w:snapToGrid w:val="0"/>
              <w:rPr>
                <w:rFonts w:ascii="微軟正黑體" w:eastAsia="微軟正黑體" w:hAnsi="微軟正黑體"/>
                <w:color w:val="767171" w:themeColor="background2" w:themeShade="80"/>
              </w:rPr>
            </w:pPr>
            <w:r w:rsidRPr="00BF2309">
              <w:rPr>
                <w:rFonts w:ascii="微軟正黑體" w:eastAsia="微軟正黑體" w:hAnsi="微軟正黑體"/>
              </w:rPr>
              <w:t>學生</w:t>
            </w:r>
            <w:r w:rsidRPr="00BF2309">
              <w:rPr>
                <w:rFonts w:ascii="微軟正黑體" w:eastAsia="微軟正黑體" w:hAnsi="微軟正黑體" w:hint="eastAsia"/>
              </w:rPr>
              <w:t>能發現</w:t>
            </w:r>
            <w:r w:rsidRPr="00BF2309">
              <w:rPr>
                <w:rFonts w:ascii="微軟正黑體" w:eastAsia="微軟正黑體" w:hAnsi="微軟正黑體"/>
              </w:rPr>
              <w:t>規律的</w:t>
            </w:r>
            <w:r w:rsidRPr="00BF2309">
              <w:rPr>
                <w:rFonts w:ascii="微軟正黑體" w:eastAsia="微軟正黑體" w:hAnsi="微軟正黑體" w:hint="eastAsia"/>
              </w:rPr>
              <w:t>存在</w:t>
            </w:r>
          </w:p>
        </w:tc>
        <w:tc>
          <w:tcPr>
            <w:tcW w:w="786" w:type="pct"/>
            <w:tcBorders>
              <w:top w:val="single" w:sz="12" w:space="0" w:color="auto"/>
            </w:tcBorders>
          </w:tcPr>
          <w:p w:rsidR="00BD4405" w:rsidRPr="00BF2309" w:rsidRDefault="00BD4405" w:rsidP="00BF2309">
            <w:pPr>
              <w:pStyle w:val="a4"/>
              <w:numPr>
                <w:ilvl w:val="0"/>
                <w:numId w:val="33"/>
              </w:numPr>
              <w:snapToGrid w:val="0"/>
              <w:ind w:leftChars="0"/>
              <w:rPr>
                <w:rFonts w:ascii="微軟正黑體" w:eastAsia="微軟正黑體" w:hAnsi="微軟正黑體"/>
              </w:rPr>
            </w:pPr>
            <w:r w:rsidRPr="00BF2309">
              <w:rPr>
                <w:rFonts w:ascii="微軟正黑體" w:eastAsia="微軟正黑體" w:hAnsi="微軟正黑體" w:hint="eastAsia"/>
              </w:rPr>
              <w:t>複習四則運算，</w:t>
            </w:r>
          </w:p>
          <w:p w:rsidR="00BD4405" w:rsidRDefault="00BD4405" w:rsidP="00BF2309">
            <w:pPr>
              <w:pStyle w:val="a4"/>
              <w:numPr>
                <w:ilvl w:val="0"/>
                <w:numId w:val="33"/>
              </w:numPr>
              <w:snapToGrid w:val="0"/>
              <w:ind w:leftChars="0"/>
              <w:rPr>
                <w:rFonts w:ascii="微軟正黑體" w:eastAsia="微軟正黑體" w:hAnsi="微軟正黑體"/>
              </w:rPr>
            </w:pPr>
            <w:r w:rsidRPr="00BF2309">
              <w:rPr>
                <w:rFonts w:ascii="微軟正黑體" w:eastAsia="微軟正黑體" w:hAnsi="微軟正黑體" w:hint="eastAsia"/>
              </w:rPr>
              <w:t>在運算中發現規律</w:t>
            </w:r>
          </w:p>
          <w:p w:rsidR="00BD4405" w:rsidRPr="00BF2309" w:rsidRDefault="00BD4405" w:rsidP="005E0E58">
            <w:pPr>
              <w:pStyle w:val="a4"/>
              <w:numPr>
                <w:ilvl w:val="0"/>
                <w:numId w:val="33"/>
              </w:numPr>
              <w:snapToGrid w:val="0"/>
              <w:ind w:leftChars="0"/>
              <w:rPr>
                <w:rFonts w:ascii="微軟正黑體" w:eastAsia="微軟正黑體" w:hAnsi="微軟正黑體"/>
              </w:rPr>
            </w:pPr>
            <w:r w:rsidRPr="00BF2309">
              <w:rPr>
                <w:rFonts w:ascii="微軟正黑體" w:eastAsia="微軟正黑體" w:hAnsi="微軟正黑體" w:hint="eastAsia"/>
              </w:rPr>
              <w:t>欣賞</w:t>
            </w:r>
            <w:proofErr w:type="gramStart"/>
            <w:r w:rsidRPr="00BF2309">
              <w:rPr>
                <w:rFonts w:ascii="微軟正黑體" w:eastAsia="微軟正黑體" w:hAnsi="微軟正黑體" w:hint="eastAsia"/>
              </w:rPr>
              <w:t>數字拼排型態</w:t>
            </w:r>
            <w:proofErr w:type="gramEnd"/>
            <w:r w:rsidRPr="00BF2309">
              <w:rPr>
                <w:rFonts w:ascii="微軟正黑體" w:eastAsia="微軟正黑體" w:hAnsi="微軟正黑體" w:hint="eastAsia"/>
              </w:rPr>
              <w:t>的美，並創造或搜尋</w:t>
            </w:r>
            <w:proofErr w:type="gramStart"/>
            <w:r w:rsidRPr="00BF2309">
              <w:rPr>
                <w:rFonts w:ascii="微軟正黑體" w:eastAsia="微軟正黑體" w:hAnsi="微軟正黑體" w:hint="eastAsia"/>
              </w:rPr>
              <w:t>ㄧ個</w:t>
            </w:r>
            <w:proofErr w:type="gramEnd"/>
            <w:r w:rsidRPr="00BF2309">
              <w:rPr>
                <w:rFonts w:ascii="微軟正黑體" w:eastAsia="微軟正黑體" w:hAnsi="微軟正黑體" w:hint="eastAsia"/>
              </w:rPr>
              <w:t>不同的</w:t>
            </w:r>
            <w:proofErr w:type="gramStart"/>
            <w:r w:rsidRPr="00BF2309">
              <w:rPr>
                <w:rFonts w:ascii="微軟正黑體" w:eastAsia="微軟正黑體" w:hAnsi="微軟正黑體" w:hint="eastAsia"/>
              </w:rPr>
              <w:t>數字拼排與</w:t>
            </w:r>
            <w:proofErr w:type="gramEnd"/>
            <w:r w:rsidRPr="00BF2309">
              <w:rPr>
                <w:rFonts w:ascii="微軟正黑體" w:eastAsia="微軟正黑體" w:hAnsi="微軟正黑體" w:hint="eastAsia"/>
              </w:rPr>
              <w:t>同學分享</w:t>
            </w:r>
            <w:r w:rsidRPr="00BF2309">
              <w:rPr>
                <w:rFonts w:ascii="微軟正黑體" w:eastAsia="微軟正黑體" w:hAnsi="微軟正黑體" w:hint="eastAsia"/>
                <w:color w:val="767171" w:themeColor="background2" w:themeShade="80"/>
              </w:rPr>
              <w:t>。</w:t>
            </w:r>
          </w:p>
        </w:tc>
        <w:tc>
          <w:tcPr>
            <w:tcW w:w="784" w:type="pct"/>
            <w:gridSpan w:val="2"/>
            <w:tcBorders>
              <w:top w:val="single" w:sz="12" w:space="0" w:color="auto"/>
            </w:tcBorders>
          </w:tcPr>
          <w:p w:rsidR="00BD4405" w:rsidRDefault="00BD4405" w:rsidP="00BF2309">
            <w:pPr>
              <w:pStyle w:val="a4"/>
              <w:numPr>
                <w:ilvl w:val="0"/>
                <w:numId w:val="34"/>
              </w:numPr>
              <w:snapToGrid w:val="0"/>
              <w:ind w:leftChars="0"/>
              <w:rPr>
                <w:rFonts w:ascii="微軟正黑體" w:eastAsia="微軟正黑體" w:hAnsi="微軟正黑體"/>
                <w:color w:val="767171" w:themeColor="background2" w:themeShade="80"/>
              </w:rPr>
            </w:pPr>
            <w:r w:rsidRPr="00BF2309">
              <w:rPr>
                <w:rFonts w:ascii="微軟正黑體" w:eastAsia="微軟正黑體" w:hAnsi="微軟正黑體" w:hint="eastAsia"/>
              </w:rPr>
              <w:t>能正確地計算</w:t>
            </w:r>
            <w:r w:rsidRPr="00BF2309">
              <w:rPr>
                <w:rFonts w:ascii="微軟正黑體" w:eastAsia="微軟正黑體" w:hAnsi="微軟正黑體" w:hint="eastAsia"/>
                <w:color w:val="767171" w:themeColor="background2" w:themeShade="80"/>
              </w:rPr>
              <w:t>。</w:t>
            </w:r>
          </w:p>
          <w:p w:rsidR="00BD4405" w:rsidRPr="00BF2309" w:rsidRDefault="00BD4405" w:rsidP="005E0E58">
            <w:pPr>
              <w:pStyle w:val="a4"/>
              <w:numPr>
                <w:ilvl w:val="0"/>
                <w:numId w:val="34"/>
              </w:numPr>
              <w:snapToGrid w:val="0"/>
              <w:ind w:leftChars="0"/>
              <w:rPr>
                <w:rFonts w:ascii="微軟正黑體" w:eastAsia="微軟正黑體" w:hAnsi="微軟正黑體"/>
                <w:color w:val="767171" w:themeColor="background2" w:themeShade="80"/>
              </w:rPr>
            </w:pPr>
            <w:r w:rsidRPr="00BF2309">
              <w:rPr>
                <w:rFonts w:ascii="微軟正黑體" w:eastAsia="微軟正黑體" w:hAnsi="微軟正黑體" w:hint="eastAsia"/>
              </w:rPr>
              <w:t>能在運算中發現</w:t>
            </w:r>
            <w:r w:rsidRPr="00BF2309">
              <w:rPr>
                <w:rFonts w:ascii="微軟正黑體" w:eastAsia="微軟正黑體" w:hAnsi="微軟正黑體"/>
              </w:rPr>
              <w:t>數</w:t>
            </w:r>
            <w:r w:rsidRPr="00BF2309">
              <w:rPr>
                <w:rFonts w:ascii="微軟正黑體" w:eastAsia="微軟正黑體" w:hAnsi="微軟正黑體" w:hint="eastAsia"/>
              </w:rPr>
              <w:t>字的規律並作類推及</w:t>
            </w:r>
            <w:r w:rsidRPr="00BF2309">
              <w:rPr>
                <w:rFonts w:ascii="微軟正黑體" w:eastAsia="微軟正黑體" w:hAnsi="微軟正黑體"/>
              </w:rPr>
              <w:t>驗證</w:t>
            </w:r>
          </w:p>
        </w:tc>
        <w:tc>
          <w:tcPr>
            <w:tcW w:w="620" w:type="pct"/>
            <w:tcBorders>
              <w:top w:val="single" w:sz="1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類推及</w:t>
            </w:r>
            <w:r w:rsidRPr="00BF2309">
              <w:rPr>
                <w:rFonts w:ascii="微軟正黑體" w:eastAsia="微軟正黑體" w:hAnsi="微軟正黑體"/>
              </w:rPr>
              <w:t>驗證</w:t>
            </w:r>
            <w:r w:rsidRPr="00BF2309">
              <w:rPr>
                <w:rFonts w:ascii="微軟正黑體" w:eastAsia="微軟正黑體" w:hAnsi="微軟正黑體" w:hint="eastAsia"/>
              </w:rPr>
              <w:t>等</w:t>
            </w:r>
            <w:r w:rsidRPr="00BF2309">
              <w:rPr>
                <w:rFonts w:ascii="微軟正黑體" w:eastAsia="微軟正黑體" w:hAnsi="微軟正黑體"/>
              </w:rPr>
              <w:t>邏輯與推理思維</w:t>
            </w:r>
            <w:r w:rsidRPr="00BF2309">
              <w:rPr>
                <w:rFonts w:ascii="微軟正黑體" w:eastAsia="微軟正黑體" w:hAnsi="微軟正黑體" w:hint="eastAsia"/>
              </w:rPr>
              <w:t>對部分孩子可能需要較長時間才能形成或需要老師協助</w:t>
            </w:r>
            <w:r w:rsidRPr="00BF2309">
              <w:rPr>
                <w:rFonts w:ascii="微軟正黑體" w:eastAsia="微軟正黑體" w:hAnsi="微軟正黑體"/>
              </w:rPr>
              <w:t>。</w:t>
            </w:r>
          </w:p>
          <w:p w:rsidR="00BD4405" w:rsidRPr="00BF2309" w:rsidRDefault="00BD4405" w:rsidP="005E0E58">
            <w:pPr>
              <w:snapToGrid w:val="0"/>
              <w:rPr>
                <w:rFonts w:ascii="微軟正黑體" w:eastAsia="微軟正黑體" w:hAnsi="微軟正黑體"/>
                <w:color w:val="767171" w:themeColor="background2" w:themeShade="80"/>
              </w:rPr>
            </w:pPr>
          </w:p>
        </w:tc>
      </w:tr>
      <w:tr w:rsidR="00BD4405" w:rsidRPr="00BF2309" w:rsidTr="005E0E58">
        <w:trPr>
          <w:trHeight w:val="907"/>
        </w:trPr>
        <w:tc>
          <w:tcPr>
            <w:tcW w:w="275" w:type="pct"/>
            <w:vAlign w:val="center"/>
          </w:tcPr>
          <w:p w:rsidR="00BD4405" w:rsidRPr="00BF2309" w:rsidRDefault="00BD4405" w:rsidP="00EB121A">
            <w:pPr>
              <w:snapToGrid w:val="0"/>
              <w:jc w:val="center"/>
              <w:rPr>
                <w:rFonts w:ascii="微軟正黑體" w:eastAsia="微軟正黑體" w:hAnsi="微軟正黑體"/>
              </w:rPr>
            </w:pPr>
            <w:r w:rsidRPr="00BF2309">
              <w:rPr>
                <w:rFonts w:ascii="微軟正黑體" w:eastAsia="微軟正黑體" w:hAnsi="微軟正黑體" w:hint="eastAsia"/>
              </w:rPr>
              <w:t>6</w:t>
            </w:r>
          </w:p>
        </w:tc>
        <w:tc>
          <w:tcPr>
            <w:tcW w:w="873" w:type="pct"/>
            <w:vMerge/>
          </w:tcPr>
          <w:p w:rsidR="00BD4405" w:rsidRPr="00BF2309" w:rsidRDefault="00BD4405" w:rsidP="00EB121A">
            <w:pPr>
              <w:snapToGrid w:val="0"/>
              <w:rPr>
                <w:rFonts w:ascii="微軟正黑體" w:eastAsia="微軟正黑體" w:hAnsi="微軟正黑體"/>
              </w:rPr>
            </w:pPr>
          </w:p>
        </w:tc>
        <w:tc>
          <w:tcPr>
            <w:tcW w:w="831"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數學型態的美</w:t>
            </w:r>
          </w:p>
        </w:tc>
        <w:tc>
          <w:tcPr>
            <w:tcW w:w="831" w:type="pct"/>
            <w:gridSpan w:val="2"/>
            <w:tcBorders>
              <w:top w:val="single" w:sz="2" w:space="0" w:color="auto"/>
            </w:tcBorders>
          </w:tcPr>
          <w:p w:rsidR="00BD4405" w:rsidRDefault="00BD4405" w:rsidP="00BF2309">
            <w:pPr>
              <w:pStyle w:val="a4"/>
              <w:numPr>
                <w:ilvl w:val="0"/>
                <w:numId w:val="35"/>
              </w:numPr>
              <w:snapToGrid w:val="0"/>
              <w:ind w:leftChars="0"/>
              <w:rPr>
                <w:rFonts w:ascii="微軟正黑體" w:eastAsia="微軟正黑體" w:hAnsi="微軟正黑體"/>
              </w:rPr>
            </w:pPr>
            <w:r w:rsidRPr="00BF2309">
              <w:rPr>
                <w:rFonts w:ascii="微軟正黑體" w:eastAsia="微軟正黑體" w:hAnsi="微軟正黑體"/>
              </w:rPr>
              <w:t>學生</w:t>
            </w:r>
            <w:r w:rsidRPr="00BF2309">
              <w:rPr>
                <w:rFonts w:ascii="微軟正黑體" w:eastAsia="微軟正黑體" w:hAnsi="微軟正黑體" w:hint="eastAsia"/>
              </w:rPr>
              <w:t>能</w:t>
            </w:r>
            <w:r w:rsidRPr="00BF2309">
              <w:rPr>
                <w:rFonts w:ascii="微軟正黑體" w:eastAsia="微軟正黑體" w:hAnsi="微軟正黑體"/>
              </w:rPr>
              <w:t>發現數形規律</w:t>
            </w:r>
            <w:r w:rsidRPr="00BF2309">
              <w:rPr>
                <w:rFonts w:ascii="微軟正黑體" w:eastAsia="微軟正黑體" w:hAnsi="微軟正黑體" w:hint="eastAsia"/>
                <w:color w:val="767171" w:themeColor="background2" w:themeShade="80"/>
              </w:rPr>
              <w:t>，</w:t>
            </w:r>
            <w:r w:rsidRPr="00BF2309">
              <w:rPr>
                <w:rFonts w:ascii="微軟正黑體" w:eastAsia="微軟正黑體" w:hAnsi="微軟正黑體" w:hint="eastAsia"/>
              </w:rPr>
              <w:t>並提高</w:t>
            </w:r>
            <w:r w:rsidRPr="00BF2309">
              <w:rPr>
                <w:rFonts w:ascii="微軟正黑體" w:eastAsia="微軟正黑體" w:hAnsi="微軟正黑體"/>
              </w:rPr>
              <w:t>尋找規律的敏感度與能力</w:t>
            </w:r>
          </w:p>
          <w:p w:rsidR="00BD4405" w:rsidRPr="00BF2309" w:rsidRDefault="00BD4405" w:rsidP="00BF2309">
            <w:pPr>
              <w:pStyle w:val="a4"/>
              <w:numPr>
                <w:ilvl w:val="0"/>
                <w:numId w:val="35"/>
              </w:numPr>
              <w:snapToGrid w:val="0"/>
              <w:ind w:leftChars="0"/>
              <w:rPr>
                <w:rFonts w:ascii="微軟正黑體" w:eastAsia="微軟正黑體" w:hAnsi="微軟正黑體"/>
              </w:rPr>
            </w:pPr>
            <w:r w:rsidRPr="00BF2309">
              <w:rPr>
                <w:rFonts w:ascii="微軟正黑體" w:eastAsia="微軟正黑體" w:hAnsi="微軟正黑體" w:hint="eastAsia"/>
              </w:rPr>
              <w:t>學生能多元思考</w:t>
            </w:r>
          </w:p>
        </w:tc>
        <w:tc>
          <w:tcPr>
            <w:tcW w:w="786" w:type="pct"/>
            <w:tcBorders>
              <w:top w:val="single" w:sz="2" w:space="0" w:color="auto"/>
            </w:tcBorders>
          </w:tcPr>
          <w:p w:rsidR="00BD4405" w:rsidRDefault="00BD4405" w:rsidP="00BF2309">
            <w:pPr>
              <w:pStyle w:val="a4"/>
              <w:numPr>
                <w:ilvl w:val="0"/>
                <w:numId w:val="36"/>
              </w:numPr>
              <w:snapToGrid w:val="0"/>
              <w:ind w:leftChars="0"/>
              <w:rPr>
                <w:rFonts w:ascii="微軟正黑體" w:eastAsia="微軟正黑體" w:hAnsi="微軟正黑體"/>
              </w:rPr>
            </w:pPr>
            <w:r w:rsidRPr="00BF2309">
              <w:rPr>
                <w:rFonts w:ascii="微軟正黑體" w:eastAsia="微軟正黑體" w:hAnsi="微軟正黑體" w:hint="eastAsia"/>
              </w:rPr>
              <w:t>透過題目的演練</w:t>
            </w:r>
            <w:r w:rsidRPr="00BF2309">
              <w:rPr>
                <w:rFonts w:ascii="微軟正黑體" w:eastAsia="微軟正黑體" w:hAnsi="微軟正黑體"/>
              </w:rPr>
              <w:t>發現數</w:t>
            </w:r>
            <w:r w:rsidRPr="00BF2309">
              <w:rPr>
                <w:rFonts w:ascii="微軟正黑體" w:eastAsia="微軟正黑體" w:hAnsi="微軟正黑體" w:hint="eastAsia"/>
              </w:rPr>
              <w:t>字</w:t>
            </w:r>
            <w:r w:rsidRPr="00BF2309">
              <w:rPr>
                <w:rFonts w:ascii="微軟正黑體" w:eastAsia="微軟正黑體" w:hAnsi="微軟正黑體"/>
              </w:rPr>
              <w:t>規律</w:t>
            </w:r>
          </w:p>
          <w:p w:rsidR="00BD4405" w:rsidRDefault="00BD4405" w:rsidP="005E0E58">
            <w:pPr>
              <w:pStyle w:val="a4"/>
              <w:numPr>
                <w:ilvl w:val="0"/>
                <w:numId w:val="36"/>
              </w:numPr>
              <w:snapToGrid w:val="0"/>
              <w:ind w:leftChars="0"/>
              <w:rPr>
                <w:rFonts w:ascii="微軟正黑體" w:eastAsia="微軟正黑體" w:hAnsi="微軟正黑體"/>
              </w:rPr>
            </w:pPr>
            <w:r w:rsidRPr="00BF2309">
              <w:rPr>
                <w:rFonts w:ascii="微軟正黑體" w:eastAsia="微軟正黑體" w:hAnsi="微軟正黑體" w:hint="eastAsia"/>
              </w:rPr>
              <w:t>透過</w:t>
            </w:r>
            <w:r w:rsidRPr="00BF2309">
              <w:rPr>
                <w:rFonts w:ascii="微軟正黑體" w:eastAsia="微軟正黑體" w:hAnsi="微軟正黑體"/>
              </w:rPr>
              <w:t>圖形</w:t>
            </w:r>
            <w:r w:rsidRPr="00BF2309">
              <w:rPr>
                <w:rFonts w:ascii="微軟正黑體" w:eastAsia="微軟正黑體" w:hAnsi="微軟正黑體" w:hint="eastAsia"/>
              </w:rPr>
              <w:t>的</w:t>
            </w:r>
            <w:r w:rsidRPr="00BF2309">
              <w:rPr>
                <w:rFonts w:ascii="微軟正黑體" w:eastAsia="微軟正黑體" w:hAnsi="微軟正黑體"/>
              </w:rPr>
              <w:t>觀察探索圖形規律的</w:t>
            </w:r>
            <w:r w:rsidRPr="00BF2309">
              <w:rPr>
                <w:rFonts w:ascii="微軟正黑體" w:eastAsia="微軟正黑體" w:hAnsi="微軟正黑體" w:hint="eastAsia"/>
              </w:rPr>
              <w:t>存在</w:t>
            </w:r>
          </w:p>
          <w:p w:rsidR="00BD4405" w:rsidRPr="00BF2309" w:rsidRDefault="00BD4405" w:rsidP="005E0E58">
            <w:pPr>
              <w:pStyle w:val="a4"/>
              <w:numPr>
                <w:ilvl w:val="0"/>
                <w:numId w:val="36"/>
              </w:numPr>
              <w:snapToGrid w:val="0"/>
              <w:ind w:leftChars="0"/>
              <w:rPr>
                <w:rFonts w:ascii="微軟正黑體" w:eastAsia="微軟正黑體" w:hAnsi="微軟正黑體"/>
              </w:rPr>
            </w:pPr>
            <w:r w:rsidRPr="00BF2309">
              <w:rPr>
                <w:rFonts w:ascii="微軟正黑體" w:eastAsia="微軟正黑體" w:hAnsi="微軟正黑體" w:hint="eastAsia"/>
              </w:rPr>
              <w:t>學生能從不同的觀點切入探討</w:t>
            </w:r>
            <w:r w:rsidRPr="00BF2309">
              <w:rPr>
                <w:rFonts w:ascii="微軟正黑體" w:eastAsia="微軟正黑體" w:hAnsi="微軟正黑體"/>
              </w:rPr>
              <w:t>規律</w:t>
            </w:r>
            <w:r w:rsidRPr="00BF2309">
              <w:rPr>
                <w:rFonts w:ascii="微軟正黑體" w:eastAsia="微軟正黑體" w:hAnsi="微軟正黑體" w:hint="eastAsia"/>
              </w:rPr>
              <w:t>的形式</w:t>
            </w:r>
          </w:p>
        </w:tc>
        <w:tc>
          <w:tcPr>
            <w:tcW w:w="784" w:type="pct"/>
            <w:gridSpan w:val="2"/>
            <w:tcBorders>
              <w:top w:val="single" w:sz="2" w:space="0" w:color="auto"/>
            </w:tcBorders>
          </w:tcPr>
          <w:p w:rsidR="00BD4405" w:rsidRDefault="00BD4405" w:rsidP="00BF2309">
            <w:pPr>
              <w:pStyle w:val="a4"/>
              <w:numPr>
                <w:ilvl w:val="0"/>
                <w:numId w:val="37"/>
              </w:numPr>
              <w:snapToGrid w:val="0"/>
              <w:ind w:leftChars="0"/>
              <w:rPr>
                <w:rFonts w:ascii="微軟正黑體" w:eastAsia="微軟正黑體" w:hAnsi="微軟正黑體"/>
              </w:rPr>
            </w:pPr>
            <w:r w:rsidRPr="00BF2309">
              <w:rPr>
                <w:rFonts w:ascii="微軟正黑體" w:eastAsia="微軟正黑體" w:hAnsi="微軟正黑體" w:hint="eastAsia"/>
              </w:rPr>
              <w:t>口頭報告分享回家功課</w:t>
            </w:r>
          </w:p>
          <w:p w:rsidR="00BD4405" w:rsidRPr="00BF2309" w:rsidRDefault="00BD4405" w:rsidP="005E0E58">
            <w:pPr>
              <w:pStyle w:val="a4"/>
              <w:numPr>
                <w:ilvl w:val="0"/>
                <w:numId w:val="37"/>
              </w:numPr>
              <w:snapToGrid w:val="0"/>
              <w:ind w:leftChars="0"/>
              <w:rPr>
                <w:rFonts w:ascii="微軟正黑體" w:eastAsia="微軟正黑體" w:hAnsi="微軟正黑體"/>
              </w:rPr>
            </w:pPr>
            <w:r w:rsidRPr="00BF2309">
              <w:rPr>
                <w:rFonts w:ascii="微軟正黑體" w:eastAsia="微軟正黑體" w:hAnsi="微軟正黑體" w:hint="eastAsia"/>
              </w:rPr>
              <w:t>口頭報告分享如何找到</w:t>
            </w:r>
            <w:r w:rsidRPr="00BF2309">
              <w:rPr>
                <w:rFonts w:ascii="微軟正黑體" w:eastAsia="微軟正黑體" w:hAnsi="微軟正黑體"/>
              </w:rPr>
              <w:t>規律</w:t>
            </w:r>
            <w:r w:rsidRPr="00BF2309">
              <w:rPr>
                <w:rFonts w:ascii="微軟正黑體" w:eastAsia="微軟正黑體" w:hAnsi="微軟正黑體" w:hint="eastAsia"/>
              </w:rPr>
              <w:t>的形式</w:t>
            </w:r>
          </w:p>
        </w:tc>
        <w:tc>
          <w:tcPr>
            <w:tcW w:w="620"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多元思考的</w:t>
            </w:r>
            <w:r w:rsidRPr="00BF2309">
              <w:rPr>
                <w:rFonts w:ascii="微軟正黑體" w:eastAsia="微軟正黑體" w:hAnsi="微軟正黑體"/>
              </w:rPr>
              <w:t>能力</w:t>
            </w:r>
          </w:p>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需要透過分享才能慢慢啟發</w:t>
            </w:r>
          </w:p>
        </w:tc>
      </w:tr>
      <w:tr w:rsidR="00BD4405" w:rsidRPr="00BF2309" w:rsidTr="005E0E58">
        <w:trPr>
          <w:trHeight w:val="907"/>
        </w:trPr>
        <w:tc>
          <w:tcPr>
            <w:tcW w:w="275" w:type="pct"/>
            <w:vAlign w:val="center"/>
          </w:tcPr>
          <w:p w:rsidR="00BD4405" w:rsidRPr="00BF2309" w:rsidRDefault="00BD4405" w:rsidP="00EB121A">
            <w:pPr>
              <w:snapToGrid w:val="0"/>
              <w:jc w:val="center"/>
              <w:rPr>
                <w:rFonts w:ascii="微軟正黑體" w:eastAsia="微軟正黑體" w:hAnsi="微軟正黑體"/>
              </w:rPr>
            </w:pPr>
            <w:r w:rsidRPr="00BF2309">
              <w:rPr>
                <w:rFonts w:ascii="微軟正黑體" w:eastAsia="微軟正黑體" w:hAnsi="微軟正黑體" w:hint="eastAsia"/>
              </w:rPr>
              <w:t>7</w:t>
            </w:r>
          </w:p>
        </w:tc>
        <w:tc>
          <w:tcPr>
            <w:tcW w:w="873" w:type="pct"/>
            <w:vMerge/>
          </w:tcPr>
          <w:p w:rsidR="00BD4405" w:rsidRPr="00BF2309" w:rsidRDefault="00BD4405" w:rsidP="00EB121A">
            <w:pPr>
              <w:snapToGrid w:val="0"/>
              <w:rPr>
                <w:rFonts w:ascii="微軟正黑體" w:eastAsia="微軟正黑體" w:hAnsi="微軟正黑體"/>
              </w:rPr>
            </w:pPr>
          </w:p>
        </w:tc>
        <w:tc>
          <w:tcPr>
            <w:tcW w:w="831"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數學型態的美</w:t>
            </w:r>
          </w:p>
        </w:tc>
        <w:tc>
          <w:tcPr>
            <w:tcW w:w="831" w:type="pct"/>
            <w:gridSpan w:val="2"/>
            <w:tcBorders>
              <w:top w:val="single" w:sz="2" w:space="0" w:color="auto"/>
            </w:tcBorders>
          </w:tcPr>
          <w:p w:rsidR="00BD4405" w:rsidRPr="00BF2309" w:rsidRDefault="00BD4405" w:rsidP="00BD4405">
            <w:pPr>
              <w:pStyle w:val="a4"/>
              <w:numPr>
                <w:ilvl w:val="0"/>
                <w:numId w:val="17"/>
              </w:numPr>
              <w:snapToGrid w:val="0"/>
              <w:ind w:leftChars="0"/>
              <w:rPr>
                <w:rFonts w:ascii="微軟正黑體" w:eastAsia="微軟正黑體" w:hAnsi="微軟正黑體"/>
              </w:rPr>
            </w:pPr>
            <w:r w:rsidRPr="00BF2309">
              <w:rPr>
                <w:rFonts w:ascii="微軟正黑體" w:eastAsia="微軟正黑體" w:hAnsi="微軟正黑體"/>
              </w:rPr>
              <w:t>學生</w:t>
            </w:r>
            <w:r w:rsidRPr="00BF2309">
              <w:rPr>
                <w:rFonts w:ascii="微軟正黑體" w:eastAsia="微軟正黑體" w:hAnsi="微軟正黑體" w:hint="eastAsia"/>
              </w:rPr>
              <w:t>能發現</w:t>
            </w:r>
            <w:r w:rsidRPr="00BF2309">
              <w:rPr>
                <w:rFonts w:ascii="微軟正黑體" w:eastAsia="微軟正黑體" w:hAnsi="微軟正黑體"/>
              </w:rPr>
              <w:t>規律</w:t>
            </w:r>
            <w:r w:rsidRPr="00BF2309">
              <w:rPr>
                <w:rFonts w:ascii="微軟正黑體" w:eastAsia="微軟正黑體" w:hAnsi="微軟正黑體" w:hint="eastAsia"/>
              </w:rPr>
              <w:t>的存在並猜測其發展</w:t>
            </w:r>
          </w:p>
          <w:p w:rsidR="00BD4405" w:rsidRPr="00BF2309" w:rsidRDefault="00BD4405" w:rsidP="00BD4405">
            <w:pPr>
              <w:pStyle w:val="a4"/>
              <w:numPr>
                <w:ilvl w:val="0"/>
                <w:numId w:val="17"/>
              </w:numPr>
              <w:snapToGrid w:val="0"/>
              <w:ind w:leftChars="0"/>
              <w:rPr>
                <w:rFonts w:ascii="微軟正黑體" w:eastAsia="微軟正黑體" w:hAnsi="微軟正黑體"/>
                <w:color w:val="767171" w:themeColor="background2" w:themeShade="80"/>
              </w:rPr>
            </w:pPr>
            <w:r w:rsidRPr="00BF2309">
              <w:rPr>
                <w:rFonts w:ascii="微軟正黑體" w:eastAsia="微軟正黑體" w:hAnsi="微軟正黑體"/>
              </w:rPr>
              <w:t>藉由循序漸進數形規律的學習，</w:t>
            </w:r>
            <w:r w:rsidRPr="00BF2309">
              <w:rPr>
                <w:rFonts w:ascii="微軟正黑體" w:eastAsia="微軟正黑體" w:hAnsi="微軟正黑體" w:hint="eastAsia"/>
              </w:rPr>
              <w:t>培養</w:t>
            </w:r>
            <w:r w:rsidRPr="00BF2309">
              <w:rPr>
                <w:rFonts w:ascii="微軟正黑體" w:eastAsia="微軟正黑體" w:hAnsi="微軟正黑體"/>
              </w:rPr>
              <w:t>數列解題的</w:t>
            </w:r>
            <w:r w:rsidRPr="00BF2309">
              <w:rPr>
                <w:rFonts w:ascii="微軟正黑體" w:eastAsia="微軟正黑體" w:hAnsi="微軟正黑體" w:hint="eastAsia"/>
              </w:rPr>
              <w:t>能力</w:t>
            </w:r>
          </w:p>
          <w:p w:rsidR="00BD4405" w:rsidRPr="00BF2309" w:rsidRDefault="00BD4405" w:rsidP="005E0E58">
            <w:pPr>
              <w:snapToGrid w:val="0"/>
              <w:jc w:val="both"/>
              <w:rPr>
                <w:rFonts w:ascii="微軟正黑體" w:eastAsia="微軟正黑體" w:hAnsi="微軟正黑體"/>
              </w:rPr>
            </w:pPr>
          </w:p>
        </w:tc>
        <w:tc>
          <w:tcPr>
            <w:tcW w:w="786" w:type="pct"/>
            <w:tcBorders>
              <w:top w:val="single" w:sz="2" w:space="0" w:color="auto"/>
            </w:tcBorders>
          </w:tcPr>
          <w:p w:rsidR="00BD4405" w:rsidRDefault="00BD4405" w:rsidP="00BF2309">
            <w:pPr>
              <w:pStyle w:val="a4"/>
              <w:numPr>
                <w:ilvl w:val="0"/>
                <w:numId w:val="38"/>
              </w:numPr>
              <w:snapToGrid w:val="0"/>
              <w:ind w:leftChars="0"/>
              <w:rPr>
                <w:rFonts w:ascii="微軟正黑體" w:eastAsia="微軟正黑體" w:hAnsi="微軟正黑體"/>
              </w:rPr>
            </w:pPr>
            <w:r w:rsidRPr="00BF2309">
              <w:rPr>
                <w:rFonts w:ascii="微軟正黑體" w:eastAsia="微軟正黑體" w:hAnsi="微軟正黑體"/>
              </w:rPr>
              <w:t>學生</w:t>
            </w:r>
            <w:r w:rsidRPr="00BF2309">
              <w:rPr>
                <w:rFonts w:ascii="微軟正黑體" w:eastAsia="微軟正黑體" w:hAnsi="微軟正黑體" w:hint="eastAsia"/>
              </w:rPr>
              <w:t>在演練題目中能發現</w:t>
            </w:r>
            <w:r w:rsidRPr="00BF2309">
              <w:rPr>
                <w:rFonts w:ascii="微軟正黑體" w:eastAsia="微軟正黑體" w:hAnsi="微軟正黑體"/>
              </w:rPr>
              <w:t>規律</w:t>
            </w:r>
            <w:r w:rsidRPr="00BF2309">
              <w:rPr>
                <w:rFonts w:ascii="微軟正黑體" w:eastAsia="微軟正黑體" w:hAnsi="微軟正黑體" w:hint="eastAsia"/>
              </w:rPr>
              <w:t>的存在並猜測其發展</w:t>
            </w:r>
          </w:p>
          <w:p w:rsidR="00BD4405" w:rsidRDefault="00BD4405" w:rsidP="005E0E58">
            <w:pPr>
              <w:pStyle w:val="a4"/>
              <w:numPr>
                <w:ilvl w:val="0"/>
                <w:numId w:val="38"/>
              </w:numPr>
              <w:snapToGrid w:val="0"/>
              <w:ind w:leftChars="0"/>
              <w:rPr>
                <w:rFonts w:ascii="微軟正黑體" w:eastAsia="微軟正黑體" w:hAnsi="微軟正黑體"/>
              </w:rPr>
            </w:pPr>
            <w:r w:rsidRPr="00BF2309">
              <w:rPr>
                <w:rFonts w:ascii="微軟正黑體" w:eastAsia="微軟正黑體" w:hAnsi="微軟正黑體"/>
              </w:rPr>
              <w:t>藉由循序漸進數形規律的學習，</w:t>
            </w:r>
            <w:r w:rsidRPr="00BF2309">
              <w:rPr>
                <w:rFonts w:ascii="微軟正黑體" w:eastAsia="微軟正黑體" w:hAnsi="微軟正黑體" w:hint="eastAsia"/>
              </w:rPr>
              <w:t>培養</w:t>
            </w:r>
            <w:r w:rsidRPr="00BF2309">
              <w:rPr>
                <w:rFonts w:ascii="微軟正黑體" w:eastAsia="微軟正黑體" w:hAnsi="微軟正黑體"/>
              </w:rPr>
              <w:t>數列解題的</w:t>
            </w:r>
            <w:r w:rsidRPr="00BF2309">
              <w:rPr>
                <w:rFonts w:ascii="微軟正黑體" w:eastAsia="微軟正黑體" w:hAnsi="微軟正黑體" w:hint="eastAsia"/>
              </w:rPr>
              <w:t>能力</w:t>
            </w:r>
          </w:p>
          <w:p w:rsidR="00BD4405" w:rsidRPr="00BF2309" w:rsidRDefault="00BD4405" w:rsidP="005E0E58">
            <w:pPr>
              <w:pStyle w:val="a4"/>
              <w:numPr>
                <w:ilvl w:val="0"/>
                <w:numId w:val="38"/>
              </w:numPr>
              <w:snapToGrid w:val="0"/>
              <w:ind w:leftChars="0"/>
              <w:rPr>
                <w:rFonts w:ascii="微軟正黑體" w:eastAsia="微軟正黑體" w:hAnsi="微軟正黑體"/>
              </w:rPr>
            </w:pPr>
            <w:r w:rsidRPr="00BF2309">
              <w:rPr>
                <w:rFonts w:ascii="微軟正黑體" w:eastAsia="微軟正黑體" w:hAnsi="微軟正黑體"/>
              </w:rPr>
              <w:lastRenderedPageBreak/>
              <w:t>能用含未知數符號的算式表徵規律</w:t>
            </w:r>
            <w:r w:rsidRPr="00BF2309">
              <w:rPr>
                <w:rFonts w:ascii="微軟正黑體" w:eastAsia="微軟正黑體" w:hAnsi="微軟正黑體" w:hint="eastAsia"/>
              </w:rPr>
              <w:t>的</w:t>
            </w:r>
            <w:proofErr w:type="gramStart"/>
            <w:r w:rsidRPr="00BF2309">
              <w:rPr>
                <w:rFonts w:ascii="微軟正黑體" w:eastAsia="微軟正黑體" w:hAnsi="微軟正黑體" w:hint="eastAsia"/>
              </w:rPr>
              <w:t>ㄧ</w:t>
            </w:r>
            <w:proofErr w:type="gramEnd"/>
            <w:r w:rsidRPr="00BF2309">
              <w:rPr>
                <w:rFonts w:ascii="微軟正黑體" w:eastAsia="微軟正黑體" w:hAnsi="微軟正黑體" w:hint="eastAsia"/>
              </w:rPr>
              <w:t>般式</w:t>
            </w:r>
          </w:p>
        </w:tc>
        <w:tc>
          <w:tcPr>
            <w:tcW w:w="784" w:type="pct"/>
            <w:gridSpan w:val="2"/>
            <w:tcBorders>
              <w:top w:val="single" w:sz="2" w:space="0" w:color="auto"/>
            </w:tcBorders>
          </w:tcPr>
          <w:p w:rsidR="00BD4405" w:rsidRDefault="00BD4405" w:rsidP="005E0E58">
            <w:pPr>
              <w:pStyle w:val="a4"/>
              <w:numPr>
                <w:ilvl w:val="0"/>
                <w:numId w:val="18"/>
              </w:numPr>
              <w:snapToGrid w:val="0"/>
              <w:ind w:leftChars="0"/>
              <w:rPr>
                <w:rFonts w:ascii="微軟正黑體" w:eastAsia="微軟正黑體" w:hAnsi="微軟正黑體"/>
              </w:rPr>
            </w:pPr>
            <w:r w:rsidRPr="00BF2309">
              <w:rPr>
                <w:rFonts w:ascii="微軟正黑體" w:eastAsia="微軟正黑體" w:hAnsi="微軟正黑體" w:hint="eastAsia"/>
              </w:rPr>
              <w:lastRenderedPageBreak/>
              <w:t>在演練題目中</w:t>
            </w:r>
            <w:r w:rsidRPr="00BF2309">
              <w:rPr>
                <w:rFonts w:ascii="微軟正黑體" w:eastAsia="微軟正黑體" w:hAnsi="微軟正黑體"/>
              </w:rPr>
              <w:t>學生</w:t>
            </w:r>
            <w:r w:rsidRPr="00BF2309">
              <w:rPr>
                <w:rFonts w:ascii="微軟正黑體" w:eastAsia="微軟正黑體" w:hAnsi="微軟正黑體" w:hint="eastAsia"/>
              </w:rPr>
              <w:t>能發現</w:t>
            </w:r>
            <w:r w:rsidRPr="00BF2309">
              <w:rPr>
                <w:rFonts w:ascii="微軟正黑體" w:eastAsia="微軟正黑體" w:hAnsi="微軟正黑體"/>
              </w:rPr>
              <w:t>規律</w:t>
            </w:r>
            <w:r w:rsidRPr="00BF2309">
              <w:rPr>
                <w:rFonts w:ascii="微軟正黑體" w:eastAsia="微軟正黑體" w:hAnsi="微軟正黑體" w:hint="eastAsia"/>
              </w:rPr>
              <w:t>的存在並猜測其發展,</w:t>
            </w:r>
            <w:r w:rsidRPr="00BF2309">
              <w:rPr>
                <w:rFonts w:ascii="微軟正黑體" w:eastAsia="微軟正黑體" w:hAnsi="微軟正黑體"/>
              </w:rPr>
              <w:t>進行假設、驗證</w:t>
            </w:r>
          </w:p>
          <w:p w:rsidR="00BD4405" w:rsidRPr="00BF2309" w:rsidRDefault="00BD4405" w:rsidP="005E0E58">
            <w:pPr>
              <w:pStyle w:val="a4"/>
              <w:numPr>
                <w:ilvl w:val="0"/>
                <w:numId w:val="18"/>
              </w:numPr>
              <w:snapToGrid w:val="0"/>
              <w:ind w:leftChars="0"/>
              <w:rPr>
                <w:rFonts w:ascii="微軟正黑體" w:eastAsia="微軟正黑體" w:hAnsi="微軟正黑體"/>
              </w:rPr>
            </w:pPr>
            <w:r w:rsidRPr="00BF2309">
              <w:rPr>
                <w:rFonts w:ascii="微軟正黑體" w:eastAsia="微軟正黑體" w:hAnsi="微軟正黑體" w:hint="eastAsia"/>
              </w:rPr>
              <w:t>能用數學的</w:t>
            </w:r>
            <w:proofErr w:type="gramStart"/>
            <w:r w:rsidRPr="00BF2309">
              <w:rPr>
                <w:rFonts w:ascii="微軟正黑體" w:eastAsia="微軟正黑體" w:hAnsi="微軟正黑體" w:hint="eastAsia"/>
              </w:rPr>
              <w:t>ㄧ般式來簡化</w:t>
            </w:r>
            <w:proofErr w:type="gramEnd"/>
            <w:r w:rsidRPr="00BF2309">
              <w:rPr>
                <w:rFonts w:ascii="微軟正黑體" w:eastAsia="微軟正黑體" w:hAnsi="微軟正黑體"/>
              </w:rPr>
              <w:t>規律</w:t>
            </w:r>
            <w:r w:rsidRPr="00BF2309">
              <w:rPr>
                <w:rFonts w:ascii="微軟正黑體" w:eastAsia="微軟正黑體" w:hAnsi="微軟正黑體" w:hint="eastAsia"/>
              </w:rPr>
              <w:t>的形式</w:t>
            </w:r>
          </w:p>
        </w:tc>
        <w:tc>
          <w:tcPr>
            <w:tcW w:w="620"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猜測</w:t>
            </w:r>
            <w:r w:rsidRPr="00BF2309">
              <w:rPr>
                <w:rFonts w:ascii="微軟正黑體" w:eastAsia="微軟正黑體" w:hAnsi="微軟正黑體"/>
              </w:rPr>
              <w:t>、假設、驗證</w:t>
            </w:r>
            <w:r w:rsidRPr="00BF2309">
              <w:rPr>
                <w:rFonts w:ascii="微軟正黑體" w:eastAsia="微軟正黑體" w:hAnsi="微軟正黑體" w:hint="eastAsia"/>
              </w:rPr>
              <w:t>等</w:t>
            </w:r>
            <w:proofErr w:type="gramStart"/>
            <w:r w:rsidRPr="00BF2309">
              <w:rPr>
                <w:rFonts w:ascii="微軟正黑體" w:eastAsia="微軟正黑體" w:hAnsi="微軟正黑體"/>
              </w:rPr>
              <w:t>數學式思</w:t>
            </w:r>
            <w:r w:rsidRPr="00BF2309">
              <w:rPr>
                <w:rFonts w:ascii="微軟正黑體" w:eastAsia="微軟正黑體" w:hAnsi="微軟正黑體" w:hint="eastAsia"/>
              </w:rPr>
              <w:t>惟</w:t>
            </w:r>
            <w:proofErr w:type="gramEnd"/>
          </w:p>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孩子會感到困難</w:t>
            </w:r>
          </w:p>
        </w:tc>
      </w:tr>
      <w:tr w:rsidR="00BD4405" w:rsidRPr="00BF2309" w:rsidTr="00BF2309">
        <w:trPr>
          <w:trHeight w:val="907"/>
        </w:trPr>
        <w:tc>
          <w:tcPr>
            <w:tcW w:w="275" w:type="pct"/>
            <w:tcBorders>
              <w:bottom w:val="single" w:sz="12" w:space="0" w:color="auto"/>
            </w:tcBorders>
            <w:vAlign w:val="center"/>
          </w:tcPr>
          <w:p w:rsidR="00BD4405" w:rsidRPr="00BF2309" w:rsidRDefault="00BD4405"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8</w:t>
            </w:r>
          </w:p>
        </w:tc>
        <w:tc>
          <w:tcPr>
            <w:tcW w:w="873" w:type="pct"/>
            <w:vMerge/>
          </w:tcPr>
          <w:p w:rsidR="00BD4405" w:rsidRPr="00BF2309" w:rsidRDefault="00BD4405" w:rsidP="00EB121A">
            <w:pPr>
              <w:snapToGrid w:val="0"/>
              <w:rPr>
                <w:rFonts w:ascii="微軟正黑體" w:eastAsia="微軟正黑體" w:hAnsi="微軟正黑體"/>
              </w:rPr>
            </w:pPr>
          </w:p>
        </w:tc>
        <w:tc>
          <w:tcPr>
            <w:tcW w:w="831"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數學型態的美</w:t>
            </w:r>
          </w:p>
        </w:tc>
        <w:tc>
          <w:tcPr>
            <w:tcW w:w="831" w:type="pct"/>
            <w:gridSpan w:val="2"/>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能將數學知識運用於生活中並</w:t>
            </w:r>
            <w:r w:rsidRPr="00BF2309">
              <w:rPr>
                <w:rFonts w:ascii="微軟正黑體" w:eastAsia="微軟正黑體" w:hAnsi="微軟正黑體"/>
              </w:rPr>
              <w:t>發現規律</w:t>
            </w:r>
            <w:r w:rsidRPr="00BF2309">
              <w:rPr>
                <w:rFonts w:ascii="微軟正黑體" w:eastAsia="微軟正黑體" w:hAnsi="微軟正黑體" w:hint="eastAsia"/>
              </w:rPr>
              <w:t>存在於萬物</w:t>
            </w:r>
          </w:p>
          <w:p w:rsidR="00BD4405" w:rsidRPr="00BF2309" w:rsidRDefault="00BD4405" w:rsidP="005E0E58">
            <w:pPr>
              <w:snapToGrid w:val="0"/>
              <w:rPr>
                <w:rFonts w:ascii="微軟正黑體" w:eastAsia="微軟正黑體" w:hAnsi="微軟正黑體"/>
              </w:rPr>
            </w:pPr>
          </w:p>
        </w:tc>
        <w:tc>
          <w:tcPr>
            <w:tcW w:w="786" w:type="pct"/>
            <w:tcBorders>
              <w:top w:val="single" w:sz="2" w:space="0" w:color="auto"/>
            </w:tcBorders>
          </w:tcPr>
          <w:p w:rsidR="00BF2309" w:rsidRDefault="00BF2309" w:rsidP="00BF2309">
            <w:pPr>
              <w:pStyle w:val="a4"/>
              <w:numPr>
                <w:ilvl w:val="0"/>
                <w:numId w:val="39"/>
              </w:numPr>
              <w:snapToGrid w:val="0"/>
              <w:ind w:leftChars="0"/>
              <w:rPr>
                <w:rFonts w:ascii="微軟正黑體" w:eastAsia="微軟正黑體" w:hAnsi="微軟正黑體"/>
                <w:bCs/>
              </w:rPr>
            </w:pPr>
            <w:r w:rsidRPr="00BF2309">
              <w:rPr>
                <w:rFonts w:ascii="微軟正黑體" w:eastAsia="微軟正黑體" w:hAnsi="微軟正黑體" w:hint="eastAsia"/>
                <w:bCs/>
              </w:rPr>
              <w:t>透過兔子的繁殖問題了解費波那契數</w:t>
            </w:r>
          </w:p>
          <w:p w:rsidR="00BD4405" w:rsidRPr="00BF2309" w:rsidRDefault="00BD4405" w:rsidP="005E0E58">
            <w:pPr>
              <w:pStyle w:val="a4"/>
              <w:numPr>
                <w:ilvl w:val="0"/>
                <w:numId w:val="39"/>
              </w:numPr>
              <w:snapToGrid w:val="0"/>
              <w:ind w:leftChars="0"/>
              <w:rPr>
                <w:rFonts w:ascii="微軟正黑體" w:eastAsia="微軟正黑體" w:hAnsi="微軟正黑體"/>
                <w:bCs/>
              </w:rPr>
            </w:pPr>
            <w:r w:rsidRPr="00BF2309">
              <w:rPr>
                <w:rFonts w:ascii="微軟正黑體" w:eastAsia="微軟正黑體" w:hAnsi="微軟正黑體" w:hint="eastAsia"/>
              </w:rPr>
              <w:t>透過雄蜂的繁殖問題了解費波那契數</w:t>
            </w:r>
          </w:p>
        </w:tc>
        <w:tc>
          <w:tcPr>
            <w:tcW w:w="784" w:type="pct"/>
            <w:gridSpan w:val="2"/>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在演練題目中</w:t>
            </w:r>
            <w:r w:rsidRPr="00BF2309">
              <w:rPr>
                <w:rFonts w:ascii="微軟正黑體" w:eastAsia="微軟正黑體" w:hAnsi="微軟正黑體"/>
              </w:rPr>
              <w:t>學生</w:t>
            </w:r>
            <w:r w:rsidRPr="00BF2309">
              <w:rPr>
                <w:rFonts w:ascii="微軟正黑體" w:eastAsia="微軟正黑體" w:hAnsi="微軟正黑體" w:hint="eastAsia"/>
              </w:rPr>
              <w:t>能發現費波那契數的存在</w:t>
            </w:r>
          </w:p>
        </w:tc>
        <w:tc>
          <w:tcPr>
            <w:tcW w:w="620" w:type="pct"/>
            <w:tcBorders>
              <w:top w:val="single" w:sz="2" w:space="0" w:color="auto"/>
            </w:tcBorders>
          </w:tcPr>
          <w:p w:rsidR="00BD4405" w:rsidRPr="00BF2309" w:rsidRDefault="00BD4405" w:rsidP="005E0E58">
            <w:pPr>
              <w:snapToGrid w:val="0"/>
              <w:rPr>
                <w:rFonts w:ascii="微軟正黑體" w:eastAsia="微軟正黑體" w:hAnsi="微軟正黑體"/>
              </w:rPr>
            </w:pPr>
            <w:r w:rsidRPr="00BF2309">
              <w:rPr>
                <w:rFonts w:ascii="微軟正黑體" w:eastAsia="微軟正黑體" w:hAnsi="微軟正黑體" w:hint="eastAsia"/>
              </w:rPr>
              <w:t>學生可能在題意的了解會感到困難</w:t>
            </w:r>
          </w:p>
        </w:tc>
      </w:tr>
      <w:tr w:rsidR="003C41A3" w:rsidRPr="00BF2309" w:rsidTr="00BF2309">
        <w:trPr>
          <w:trHeight w:val="907"/>
        </w:trPr>
        <w:tc>
          <w:tcPr>
            <w:tcW w:w="275" w:type="pct"/>
            <w:tcBorders>
              <w:top w:val="single" w:sz="12" w:space="0" w:color="auto"/>
            </w:tcBorders>
            <w:vAlign w:val="center"/>
          </w:tcPr>
          <w:p w:rsidR="003C41A3" w:rsidRPr="00BF2309" w:rsidRDefault="003C41A3" w:rsidP="00EB121A">
            <w:pPr>
              <w:snapToGrid w:val="0"/>
              <w:jc w:val="center"/>
              <w:rPr>
                <w:rFonts w:ascii="微軟正黑體" w:eastAsia="微軟正黑體" w:hAnsi="微軟正黑體"/>
              </w:rPr>
            </w:pPr>
            <w:r w:rsidRPr="00BF2309">
              <w:rPr>
                <w:rFonts w:ascii="微軟正黑體" w:eastAsia="微軟正黑體" w:hAnsi="微軟正黑體" w:hint="eastAsia"/>
              </w:rPr>
              <w:t>9</w:t>
            </w:r>
          </w:p>
        </w:tc>
        <w:tc>
          <w:tcPr>
            <w:tcW w:w="873" w:type="pct"/>
            <w:vMerge w:val="restart"/>
            <w:tcBorders>
              <w:top w:val="single" w:sz="12" w:space="0" w:color="auto"/>
            </w:tcBorders>
          </w:tcPr>
          <w:p w:rsidR="003C41A3" w:rsidRPr="00BF2309" w:rsidRDefault="003C41A3" w:rsidP="00481BF0">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3C41A3" w:rsidRPr="00BF2309" w:rsidRDefault="003C41A3" w:rsidP="00481BF0">
            <w:pPr>
              <w:snapToGrid w:val="0"/>
              <w:rPr>
                <w:rFonts w:ascii="微軟正黑體" w:eastAsia="微軟正黑體" w:hAnsi="微軟正黑體"/>
              </w:rPr>
            </w:pPr>
            <w:r w:rsidRPr="00BF2309">
              <w:rPr>
                <w:rFonts w:ascii="微軟正黑體" w:eastAsia="微軟正黑體" w:hAnsi="微軟正黑體" w:hint="eastAsia"/>
              </w:rPr>
              <w:t>「食衣住行育樂」看數學</w:t>
            </w:r>
          </w:p>
          <w:p w:rsidR="003C41A3" w:rsidRPr="00BF2309" w:rsidRDefault="003C41A3" w:rsidP="00481BF0">
            <w:pPr>
              <w:snapToGrid w:val="0"/>
              <w:rPr>
                <w:rFonts w:ascii="微軟正黑體" w:eastAsia="微軟正黑體" w:hAnsi="微軟正黑體"/>
              </w:rPr>
            </w:pPr>
          </w:p>
          <w:p w:rsidR="003C41A3" w:rsidRPr="00BF2309" w:rsidRDefault="003C41A3" w:rsidP="00481BF0">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3C41A3" w:rsidRPr="00BF2309" w:rsidRDefault="003C41A3" w:rsidP="00481BF0">
            <w:pPr>
              <w:snapToGrid w:val="0"/>
              <w:rPr>
                <w:rFonts w:ascii="微軟正黑體" w:eastAsia="微軟正黑體" w:hAnsi="微軟正黑體"/>
              </w:rPr>
            </w:pPr>
            <w:r w:rsidRPr="00BF2309">
              <w:rPr>
                <w:rFonts w:ascii="微軟正黑體" w:eastAsia="微軟正黑體" w:hAnsi="微軟正黑體" w:hint="eastAsia"/>
              </w:rPr>
              <w:t>能將數學知識運用於生活中，透過課程了解「食衣住行育樂」和數學密不可分的關係</w:t>
            </w:r>
          </w:p>
        </w:tc>
        <w:tc>
          <w:tcPr>
            <w:tcW w:w="831" w:type="pct"/>
            <w:tcBorders>
              <w:top w:val="single" w:sz="1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N-7-9</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比與比例式：比；比例式；正比；反比；相關之基本運算與應用問題，教學情境應以有意義之比值為例。</w:t>
            </w:r>
          </w:p>
        </w:tc>
        <w:tc>
          <w:tcPr>
            <w:tcW w:w="831" w:type="pct"/>
            <w:gridSpan w:val="2"/>
            <w:tcBorders>
              <w:top w:val="single" w:sz="1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n-IV-4</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理解比、比例式、正比、反比和連比的意義和推理，並能運用到日常生活的情境 解決問題。</w:t>
            </w:r>
          </w:p>
        </w:tc>
        <w:tc>
          <w:tcPr>
            <w:tcW w:w="786" w:type="pct"/>
            <w:tcBorders>
              <w:top w:val="single" w:sz="12" w:space="0" w:color="auto"/>
            </w:tcBorders>
          </w:tcPr>
          <w:p w:rsidR="003C41A3" w:rsidRPr="00BF2309" w:rsidRDefault="003C41A3" w:rsidP="005E0E58">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學習烹飪、調配飲料時所</w:t>
            </w:r>
            <w:proofErr w:type="gramStart"/>
            <w:r w:rsidRPr="00BF2309">
              <w:rPr>
                <w:rFonts w:ascii="微軟正黑體" w:eastAsia="微軟正黑體" w:hAnsi="微軟正黑體" w:hint="eastAsia"/>
              </w:rPr>
              <w:t>需食材和</w:t>
            </w:r>
            <w:proofErr w:type="gramEnd"/>
            <w:r w:rsidRPr="00BF2309">
              <w:rPr>
                <w:rFonts w:ascii="微軟正黑體" w:eastAsia="微軟正黑體" w:hAnsi="微軟正黑體" w:hint="eastAsia"/>
              </w:rPr>
              <w:t>份量比例計算</w:t>
            </w:r>
          </w:p>
          <w:p w:rsidR="003C41A3" w:rsidRPr="00BF2309" w:rsidRDefault="003C41A3" w:rsidP="005E0E58">
            <w:pPr>
              <w:pStyle w:val="a4"/>
              <w:numPr>
                <w:ilvl w:val="0"/>
                <w:numId w:val="13"/>
              </w:numPr>
              <w:snapToGrid w:val="0"/>
              <w:ind w:leftChars="0"/>
              <w:rPr>
                <w:rFonts w:ascii="微軟正黑體" w:eastAsia="微軟正黑體" w:hAnsi="微軟正黑體"/>
              </w:rPr>
            </w:pPr>
            <w:proofErr w:type="gramStart"/>
            <w:r w:rsidRPr="00BF2309">
              <w:rPr>
                <w:rFonts w:ascii="微軟正黑體" w:eastAsia="微軟正黑體" w:hAnsi="微軟正黑體" w:hint="eastAsia"/>
              </w:rPr>
              <w:t>ㄧ個</w:t>
            </w:r>
            <w:proofErr w:type="gramEnd"/>
            <w:r w:rsidRPr="00BF2309">
              <w:rPr>
                <w:rFonts w:ascii="微軟正黑體" w:eastAsia="微軟正黑體" w:hAnsi="微軟正黑體" w:hint="eastAsia"/>
              </w:rPr>
              <w:t>家庭</w:t>
            </w:r>
            <w:proofErr w:type="gramStart"/>
            <w:r w:rsidRPr="00BF2309">
              <w:rPr>
                <w:rFonts w:ascii="微軟正黑體" w:eastAsia="微軟正黑體" w:hAnsi="微軟正黑體" w:hint="eastAsia"/>
              </w:rPr>
              <w:t>ㄧ</w:t>
            </w:r>
            <w:proofErr w:type="gramEnd"/>
            <w:r w:rsidRPr="00BF2309">
              <w:rPr>
                <w:rFonts w:ascii="微軟正黑體" w:eastAsia="微軟正黑體" w:hAnsi="微軟正黑體" w:hint="eastAsia"/>
              </w:rPr>
              <w:t>家四口伙食費用開銷</w:t>
            </w:r>
          </w:p>
        </w:tc>
        <w:tc>
          <w:tcPr>
            <w:tcW w:w="784" w:type="pct"/>
            <w:gridSpan w:val="2"/>
            <w:tcBorders>
              <w:top w:val="single" w:sz="1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t>學習單中附上隨堂測驗</w:t>
            </w:r>
          </w:p>
        </w:tc>
        <w:tc>
          <w:tcPr>
            <w:tcW w:w="620" w:type="pct"/>
            <w:tcBorders>
              <w:top w:val="single" w:sz="12" w:space="0" w:color="auto"/>
            </w:tcBorders>
          </w:tcPr>
          <w:p w:rsidR="003C41A3" w:rsidRPr="00BF2309" w:rsidRDefault="003C41A3" w:rsidP="005E0E58">
            <w:pPr>
              <w:snapToGrid w:val="0"/>
              <w:rPr>
                <w:rFonts w:ascii="微軟正黑體" w:eastAsia="微軟正黑體" w:hAnsi="微軟正黑體"/>
              </w:rPr>
            </w:pPr>
          </w:p>
        </w:tc>
      </w:tr>
      <w:tr w:rsidR="003C41A3" w:rsidRPr="00BF2309" w:rsidTr="005E0E58">
        <w:trPr>
          <w:trHeight w:val="907"/>
        </w:trPr>
        <w:tc>
          <w:tcPr>
            <w:tcW w:w="275" w:type="pct"/>
            <w:vAlign w:val="center"/>
          </w:tcPr>
          <w:p w:rsidR="003C41A3" w:rsidRPr="00BF2309" w:rsidRDefault="003C41A3" w:rsidP="00EB121A">
            <w:pPr>
              <w:snapToGrid w:val="0"/>
              <w:jc w:val="center"/>
              <w:rPr>
                <w:rFonts w:ascii="微軟正黑體" w:eastAsia="微軟正黑體" w:hAnsi="微軟正黑體"/>
              </w:rPr>
            </w:pPr>
            <w:r w:rsidRPr="00BF2309">
              <w:rPr>
                <w:rFonts w:ascii="微軟正黑體" w:eastAsia="微軟正黑體" w:hAnsi="微軟正黑體" w:hint="eastAsia"/>
              </w:rPr>
              <w:t>10</w:t>
            </w:r>
          </w:p>
        </w:tc>
        <w:tc>
          <w:tcPr>
            <w:tcW w:w="873" w:type="pct"/>
            <w:vMerge/>
          </w:tcPr>
          <w:p w:rsidR="003C41A3" w:rsidRPr="00BF2309" w:rsidRDefault="003C41A3" w:rsidP="00EB121A">
            <w:pPr>
              <w:snapToGrid w:val="0"/>
              <w:rPr>
                <w:rFonts w:ascii="微軟正黑體" w:eastAsia="微軟正黑體" w:hAnsi="微軟正黑體"/>
              </w:rPr>
            </w:pPr>
          </w:p>
        </w:tc>
        <w:tc>
          <w:tcPr>
            <w:tcW w:w="831" w:type="pct"/>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N-7-3</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負數與數的四則混合運算(含分數、小數)：使用「正、 負」表徵生活中的量；相反數。</w:t>
            </w:r>
          </w:p>
        </w:tc>
        <w:tc>
          <w:tcPr>
            <w:tcW w:w="831" w:type="pct"/>
            <w:gridSpan w:val="2"/>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a-IV-3</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理解一元一次不等式的意義，並應用於標示數的範圍和其在</w:t>
            </w:r>
            <w:proofErr w:type="gramStart"/>
            <w:r w:rsidRPr="00BF2309">
              <w:rPr>
                <w:rFonts w:ascii="微軟正黑體" w:eastAsia="微軟正黑體" w:hAnsi="微軟正黑體"/>
              </w:rPr>
              <w:t>數線上</w:t>
            </w:r>
            <w:proofErr w:type="gramEnd"/>
            <w:r w:rsidRPr="00BF2309">
              <w:rPr>
                <w:rFonts w:ascii="微軟正黑體" w:eastAsia="微軟正黑體" w:hAnsi="微軟正黑體"/>
              </w:rPr>
              <w:t>的圖形，以及 使用不等式的數學符號描述情境，與人溝通。</w:t>
            </w:r>
          </w:p>
        </w:tc>
        <w:tc>
          <w:tcPr>
            <w:tcW w:w="786" w:type="pct"/>
            <w:tcBorders>
              <w:top w:val="single" w:sz="2" w:space="0" w:color="auto"/>
            </w:tcBorders>
          </w:tcPr>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比較各間百貨公司促銷活動折扣多寡</w:t>
            </w:r>
          </w:p>
          <w:p w:rsidR="003C41A3" w:rsidRPr="00BF2309" w:rsidRDefault="003C41A3" w:rsidP="005E0E58">
            <w:pPr>
              <w:pStyle w:val="a4"/>
              <w:numPr>
                <w:ilvl w:val="0"/>
                <w:numId w:val="14"/>
              </w:numPr>
              <w:snapToGrid w:val="0"/>
              <w:ind w:leftChars="0"/>
              <w:rPr>
                <w:rFonts w:ascii="微軟正黑體" w:eastAsia="微軟正黑體" w:hAnsi="微軟正黑體"/>
              </w:rPr>
            </w:pPr>
            <w:proofErr w:type="gramStart"/>
            <w:r w:rsidRPr="00BF2309">
              <w:rPr>
                <w:rFonts w:ascii="微軟正黑體" w:eastAsia="微軟正黑體" w:hAnsi="微軟正黑體" w:hint="eastAsia"/>
              </w:rPr>
              <w:t>了解悠</w:t>
            </w:r>
            <w:proofErr w:type="gramEnd"/>
            <w:r w:rsidRPr="00BF2309">
              <w:rPr>
                <w:rFonts w:ascii="微軟正黑體" w:eastAsia="微軟正黑體" w:hAnsi="微軟正黑體" w:hint="eastAsia"/>
              </w:rPr>
              <w:t>遊卡月票成本</w:t>
            </w:r>
          </w:p>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購汽機車所需相關費用探討</w:t>
            </w:r>
          </w:p>
        </w:tc>
        <w:tc>
          <w:tcPr>
            <w:tcW w:w="784" w:type="pct"/>
            <w:gridSpan w:val="2"/>
            <w:tcBorders>
              <w:top w:val="single" w:sz="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t>各組報告「百貨公司促銷方式」，計算優遊卡月票成本，學習計算養車成本</w:t>
            </w:r>
          </w:p>
        </w:tc>
        <w:tc>
          <w:tcPr>
            <w:tcW w:w="620" w:type="pct"/>
            <w:tcBorders>
              <w:top w:val="single" w:sz="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t>複利較難理解</w:t>
            </w:r>
          </w:p>
        </w:tc>
      </w:tr>
      <w:tr w:rsidR="003C41A3" w:rsidRPr="00BF2309" w:rsidTr="005E0E58">
        <w:trPr>
          <w:trHeight w:val="907"/>
        </w:trPr>
        <w:tc>
          <w:tcPr>
            <w:tcW w:w="275" w:type="pct"/>
            <w:vAlign w:val="center"/>
          </w:tcPr>
          <w:p w:rsidR="003C41A3" w:rsidRPr="00BF2309" w:rsidRDefault="003C41A3" w:rsidP="00EB121A">
            <w:pPr>
              <w:snapToGrid w:val="0"/>
              <w:jc w:val="center"/>
              <w:rPr>
                <w:rFonts w:ascii="微軟正黑體" w:eastAsia="微軟正黑體" w:hAnsi="微軟正黑體"/>
              </w:rPr>
            </w:pPr>
            <w:r w:rsidRPr="00BF2309">
              <w:rPr>
                <w:rFonts w:ascii="微軟正黑體" w:eastAsia="微軟正黑體" w:hAnsi="微軟正黑體" w:hint="eastAsia"/>
              </w:rPr>
              <w:t>11</w:t>
            </w:r>
          </w:p>
        </w:tc>
        <w:tc>
          <w:tcPr>
            <w:tcW w:w="873" w:type="pct"/>
            <w:vMerge/>
          </w:tcPr>
          <w:p w:rsidR="003C41A3" w:rsidRPr="00BF2309" w:rsidRDefault="003C41A3" w:rsidP="00EB121A">
            <w:pPr>
              <w:snapToGrid w:val="0"/>
              <w:rPr>
                <w:rFonts w:ascii="微軟正黑體" w:eastAsia="微軟正黑體" w:hAnsi="微軟正黑體"/>
              </w:rPr>
            </w:pPr>
          </w:p>
        </w:tc>
        <w:tc>
          <w:tcPr>
            <w:tcW w:w="831" w:type="pct"/>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D-7-1</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統計圖表：蒐集生活中</w:t>
            </w:r>
            <w:r w:rsidRPr="00BF2309">
              <w:rPr>
                <w:rFonts w:ascii="微軟正黑體" w:eastAsia="微軟正黑體" w:hAnsi="微軟正黑體"/>
              </w:rPr>
              <w:lastRenderedPageBreak/>
              <w:t>常見的數據資料，整理並繪製成 含有原始資料或百分率的統計圖表：</w:t>
            </w:r>
            <w:proofErr w:type="gramStart"/>
            <w:r w:rsidRPr="00BF2309">
              <w:rPr>
                <w:rFonts w:ascii="微軟正黑體" w:eastAsia="微軟正黑體" w:hAnsi="微軟正黑體"/>
              </w:rPr>
              <w:t>直方圖</w:t>
            </w:r>
            <w:proofErr w:type="gramEnd"/>
            <w:r w:rsidRPr="00BF2309">
              <w:rPr>
                <w:rFonts w:ascii="微軟正黑體" w:eastAsia="微軟正黑體" w:hAnsi="微軟正黑體"/>
              </w:rPr>
              <w:t>、長條圖、 圓形圖、折線圖、</w:t>
            </w:r>
            <w:proofErr w:type="gramStart"/>
            <w:r w:rsidRPr="00BF2309">
              <w:rPr>
                <w:rFonts w:ascii="微軟正黑體" w:eastAsia="微軟正黑體" w:hAnsi="微軟正黑體"/>
              </w:rPr>
              <w:t>列聯表</w:t>
            </w:r>
            <w:proofErr w:type="gramEnd"/>
            <w:r w:rsidRPr="00BF2309">
              <w:rPr>
                <w:rFonts w:ascii="微軟正黑體" w:eastAsia="微軟正黑體" w:hAnsi="微軟正黑體"/>
              </w:rPr>
              <w:t>。遇到複雜數據時可使用計算 機輔助，教師可使用電腦應用軟體演示教授。</w:t>
            </w:r>
          </w:p>
        </w:tc>
        <w:tc>
          <w:tcPr>
            <w:tcW w:w="831" w:type="pct"/>
            <w:gridSpan w:val="2"/>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lastRenderedPageBreak/>
              <w:t>d-IV-1</w:t>
            </w:r>
          </w:p>
          <w:p w:rsidR="003C41A3" w:rsidRDefault="003C41A3" w:rsidP="005E0E58">
            <w:pPr>
              <w:snapToGrid w:val="0"/>
              <w:rPr>
                <w:rFonts w:ascii="微軟正黑體" w:eastAsia="微軟正黑體" w:hAnsi="微軟正黑體"/>
              </w:rPr>
            </w:pPr>
            <w:r w:rsidRPr="00BF2309">
              <w:rPr>
                <w:rFonts w:ascii="微軟正黑體" w:eastAsia="微軟正黑體" w:hAnsi="微軟正黑體"/>
              </w:rPr>
              <w:t>理解常用統計圖表，並</w:t>
            </w:r>
            <w:r w:rsidRPr="00BF2309">
              <w:rPr>
                <w:rFonts w:ascii="微軟正黑體" w:eastAsia="微軟正黑體" w:hAnsi="微軟正黑體"/>
              </w:rPr>
              <w:lastRenderedPageBreak/>
              <w:t>能運用簡單統計量分析資料的特性及使用統計軟體的資訊 表徵，與人溝通。</w:t>
            </w:r>
          </w:p>
          <w:p w:rsidR="00117E31" w:rsidRPr="00BF2309" w:rsidRDefault="00117E31" w:rsidP="005E0E58">
            <w:pPr>
              <w:snapToGrid w:val="0"/>
              <w:rPr>
                <w:rFonts w:ascii="微軟正黑體" w:eastAsia="微軟正黑體" w:hAnsi="微軟正黑體"/>
              </w:rPr>
            </w:pPr>
          </w:p>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d-V-2</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能判斷分析數據的時機，能選用適當的統計量作為描述數據的參數，理解數據分 析可能產生的例外，並能處理例外。</w:t>
            </w:r>
          </w:p>
        </w:tc>
        <w:tc>
          <w:tcPr>
            <w:tcW w:w="786" w:type="pct"/>
            <w:tcBorders>
              <w:top w:val="single" w:sz="2" w:space="0" w:color="auto"/>
            </w:tcBorders>
          </w:tcPr>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lastRenderedPageBreak/>
              <w:t>探討台北市各地區房價結構分佈</w:t>
            </w:r>
          </w:p>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lastRenderedPageBreak/>
              <w:t>購屋房貸負擔計算</w:t>
            </w:r>
          </w:p>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比較「租房」或「買房」利弊</w:t>
            </w:r>
          </w:p>
        </w:tc>
        <w:tc>
          <w:tcPr>
            <w:tcW w:w="784" w:type="pct"/>
            <w:gridSpan w:val="2"/>
            <w:tcBorders>
              <w:top w:val="single" w:sz="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lastRenderedPageBreak/>
              <w:t>各組報告「台北市各地區房價結構分</w:t>
            </w:r>
            <w:r w:rsidRPr="00BF2309">
              <w:rPr>
                <w:rFonts w:ascii="微軟正黑體" w:eastAsia="微軟正黑體" w:hAnsi="微軟正黑體" w:hint="eastAsia"/>
              </w:rPr>
              <w:lastRenderedPageBreak/>
              <w:t>佈」，分析「租房」或「買房」優劣，學習計算買房成本</w:t>
            </w:r>
          </w:p>
        </w:tc>
        <w:tc>
          <w:tcPr>
            <w:tcW w:w="620" w:type="pct"/>
            <w:tcBorders>
              <w:top w:val="single" w:sz="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lastRenderedPageBreak/>
              <w:t>複利較難理解</w:t>
            </w:r>
          </w:p>
        </w:tc>
      </w:tr>
      <w:tr w:rsidR="003C41A3" w:rsidRPr="00BF2309" w:rsidTr="005E0E58">
        <w:trPr>
          <w:trHeight w:val="907"/>
        </w:trPr>
        <w:tc>
          <w:tcPr>
            <w:tcW w:w="275" w:type="pct"/>
            <w:vAlign w:val="center"/>
          </w:tcPr>
          <w:p w:rsidR="003C41A3" w:rsidRPr="00BF2309" w:rsidRDefault="003C41A3"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12</w:t>
            </w:r>
          </w:p>
        </w:tc>
        <w:tc>
          <w:tcPr>
            <w:tcW w:w="873" w:type="pct"/>
            <w:vMerge/>
          </w:tcPr>
          <w:p w:rsidR="003C41A3" w:rsidRPr="00BF2309" w:rsidRDefault="003C41A3" w:rsidP="00EB121A">
            <w:pPr>
              <w:snapToGrid w:val="0"/>
              <w:rPr>
                <w:rFonts w:ascii="微軟正黑體" w:eastAsia="微軟正黑體" w:hAnsi="微軟正黑體"/>
              </w:rPr>
            </w:pPr>
          </w:p>
        </w:tc>
        <w:tc>
          <w:tcPr>
            <w:tcW w:w="831" w:type="pct"/>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N-7-3</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負數與數的四則混合運算(含分數、小數)：使用「正、 負」表徵生活中的量；相反數。</w:t>
            </w:r>
          </w:p>
        </w:tc>
        <w:tc>
          <w:tcPr>
            <w:tcW w:w="831" w:type="pct"/>
            <w:gridSpan w:val="2"/>
            <w:tcBorders>
              <w:top w:val="single" w:sz="2" w:space="0" w:color="auto"/>
            </w:tcBorders>
          </w:tcPr>
          <w:p w:rsidR="00117E31" w:rsidRDefault="003C41A3" w:rsidP="005E0E58">
            <w:pPr>
              <w:snapToGrid w:val="0"/>
              <w:rPr>
                <w:rFonts w:ascii="微軟正黑體" w:eastAsia="微軟正黑體" w:hAnsi="微軟正黑體"/>
              </w:rPr>
            </w:pPr>
            <w:r w:rsidRPr="00BF2309">
              <w:rPr>
                <w:rFonts w:ascii="微軟正黑體" w:eastAsia="微軟正黑體" w:hAnsi="微軟正黑體"/>
              </w:rPr>
              <w:t>r-III-1</w:t>
            </w:r>
          </w:p>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rPr>
              <w:t>理解各種計算規則（含分配律），並協助四則混合計算與應用解題。</w:t>
            </w:r>
          </w:p>
        </w:tc>
        <w:tc>
          <w:tcPr>
            <w:tcW w:w="786" w:type="pct"/>
            <w:tcBorders>
              <w:top w:val="single" w:sz="2" w:space="0" w:color="auto"/>
            </w:tcBorders>
          </w:tcPr>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認識高中職</w:t>
            </w:r>
            <w:proofErr w:type="gramStart"/>
            <w:r w:rsidRPr="00BF2309">
              <w:rPr>
                <w:rFonts w:ascii="微軟正黑體" w:eastAsia="微軟正黑體" w:hAnsi="微軟正黑體" w:hint="eastAsia"/>
              </w:rPr>
              <w:t>職</w:t>
            </w:r>
            <w:proofErr w:type="gramEnd"/>
            <w:r w:rsidRPr="00BF2309">
              <w:rPr>
                <w:rFonts w:ascii="微軟正黑體" w:eastAsia="微軟正黑體" w:hAnsi="微軟正黑體" w:hint="eastAsia"/>
              </w:rPr>
              <w:t>群科系</w:t>
            </w:r>
          </w:p>
          <w:p w:rsidR="003C41A3" w:rsidRPr="00BF2309" w:rsidRDefault="003C41A3"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比較各科系「就讀成本」或「薪資」報酬率</w:t>
            </w:r>
          </w:p>
        </w:tc>
        <w:tc>
          <w:tcPr>
            <w:tcW w:w="784" w:type="pct"/>
            <w:gridSpan w:val="2"/>
            <w:tcBorders>
              <w:top w:val="single" w:sz="2" w:space="0" w:color="auto"/>
            </w:tcBorders>
          </w:tcPr>
          <w:p w:rsidR="003C41A3" w:rsidRPr="00BF2309" w:rsidRDefault="003C41A3" w:rsidP="005E0E58">
            <w:pPr>
              <w:snapToGrid w:val="0"/>
              <w:rPr>
                <w:rFonts w:ascii="微軟正黑體" w:eastAsia="微軟正黑體" w:hAnsi="微軟正黑體"/>
              </w:rPr>
            </w:pPr>
            <w:r w:rsidRPr="00BF2309">
              <w:rPr>
                <w:rFonts w:ascii="微軟正黑體" w:eastAsia="微軟正黑體" w:hAnsi="微軟正黑體" w:hint="eastAsia"/>
              </w:rPr>
              <w:t>分組報告「高職</w:t>
            </w:r>
            <w:proofErr w:type="gramStart"/>
            <w:r w:rsidRPr="00BF2309">
              <w:rPr>
                <w:rFonts w:ascii="微軟正黑體" w:eastAsia="微軟正黑體" w:hAnsi="微軟正黑體" w:hint="eastAsia"/>
              </w:rPr>
              <w:t>各群科特質</w:t>
            </w:r>
            <w:proofErr w:type="gramEnd"/>
            <w:r w:rsidRPr="00BF2309">
              <w:rPr>
                <w:rFonts w:ascii="微軟正黑體" w:eastAsia="微軟正黑體" w:hAnsi="微軟正黑體" w:hint="eastAsia"/>
              </w:rPr>
              <w:t>」</w:t>
            </w:r>
          </w:p>
        </w:tc>
        <w:tc>
          <w:tcPr>
            <w:tcW w:w="620" w:type="pct"/>
            <w:tcBorders>
              <w:top w:val="single" w:sz="2" w:space="0" w:color="auto"/>
            </w:tcBorders>
          </w:tcPr>
          <w:p w:rsidR="003C41A3" w:rsidRPr="00BF2309" w:rsidRDefault="003C41A3" w:rsidP="005E0E58">
            <w:pPr>
              <w:snapToGrid w:val="0"/>
              <w:rPr>
                <w:rFonts w:ascii="微軟正黑體" w:eastAsia="微軟正黑體" w:hAnsi="微軟正黑體"/>
              </w:rPr>
            </w:pPr>
          </w:p>
        </w:tc>
      </w:tr>
      <w:tr w:rsidR="00D50CC8" w:rsidRPr="00BF2309" w:rsidTr="005E0E58">
        <w:trPr>
          <w:trHeight w:val="907"/>
        </w:trPr>
        <w:tc>
          <w:tcPr>
            <w:tcW w:w="275" w:type="pct"/>
            <w:vAlign w:val="center"/>
          </w:tcPr>
          <w:p w:rsidR="00D50CC8" w:rsidRPr="00BF2309" w:rsidRDefault="00D50CC8" w:rsidP="00EB121A">
            <w:pPr>
              <w:snapToGrid w:val="0"/>
              <w:jc w:val="center"/>
              <w:rPr>
                <w:rFonts w:ascii="微軟正黑體" w:eastAsia="微軟正黑體" w:hAnsi="微軟正黑體"/>
              </w:rPr>
            </w:pPr>
            <w:r w:rsidRPr="00BF2309">
              <w:rPr>
                <w:rFonts w:ascii="微軟正黑體" w:eastAsia="微軟正黑體" w:hAnsi="微軟正黑體" w:hint="eastAsia"/>
              </w:rPr>
              <w:t>13</w:t>
            </w:r>
          </w:p>
        </w:tc>
        <w:tc>
          <w:tcPr>
            <w:tcW w:w="873" w:type="pct"/>
          </w:tcPr>
          <w:p w:rsidR="00D50CC8" w:rsidRPr="00BF2309" w:rsidRDefault="00D50CC8" w:rsidP="00EB121A">
            <w:pPr>
              <w:snapToGrid w:val="0"/>
              <w:rPr>
                <w:rFonts w:ascii="微軟正黑體" w:eastAsia="微軟正黑體" w:hAnsi="微軟正黑體"/>
              </w:rPr>
            </w:pPr>
          </w:p>
        </w:tc>
        <w:tc>
          <w:tcPr>
            <w:tcW w:w="831" w:type="pct"/>
            <w:tcBorders>
              <w:top w:val="single" w:sz="2" w:space="0" w:color="auto"/>
            </w:tcBorders>
          </w:tcPr>
          <w:p w:rsidR="00117E31" w:rsidRDefault="00D50CC8" w:rsidP="005E0E58">
            <w:pPr>
              <w:snapToGrid w:val="0"/>
              <w:rPr>
                <w:rFonts w:ascii="微軟正黑體" w:eastAsia="微軟正黑體" w:hAnsi="微軟正黑體"/>
              </w:rPr>
            </w:pPr>
            <w:r w:rsidRPr="00BF2309">
              <w:rPr>
                <w:rFonts w:ascii="微軟正黑體" w:eastAsia="微軟正黑體" w:hAnsi="微軟正黑體"/>
              </w:rPr>
              <w:t>D-7-1</w:t>
            </w:r>
          </w:p>
          <w:p w:rsidR="00D50CC8" w:rsidRPr="00BF2309" w:rsidRDefault="00D50CC8" w:rsidP="005E0E58">
            <w:pPr>
              <w:snapToGrid w:val="0"/>
              <w:rPr>
                <w:rFonts w:ascii="微軟正黑體" w:eastAsia="微軟正黑體" w:hAnsi="微軟正黑體"/>
              </w:rPr>
            </w:pPr>
            <w:r w:rsidRPr="00BF2309">
              <w:rPr>
                <w:rFonts w:ascii="微軟正黑體" w:eastAsia="微軟正黑體" w:hAnsi="微軟正黑體"/>
              </w:rPr>
              <w:t>統計圖表：蒐集生活中常見的數據資料，整理並繪製成 含有原始資料或百分率的統計圖表：</w:t>
            </w:r>
            <w:proofErr w:type="gramStart"/>
            <w:r w:rsidRPr="00BF2309">
              <w:rPr>
                <w:rFonts w:ascii="微軟正黑體" w:eastAsia="微軟正黑體" w:hAnsi="微軟正黑體"/>
              </w:rPr>
              <w:t>直方圖</w:t>
            </w:r>
            <w:proofErr w:type="gramEnd"/>
            <w:r w:rsidRPr="00BF2309">
              <w:rPr>
                <w:rFonts w:ascii="微軟正黑體" w:eastAsia="微軟正黑體" w:hAnsi="微軟正黑體"/>
              </w:rPr>
              <w:t>、長條圖、 圓形圖、折線圖、</w:t>
            </w:r>
            <w:proofErr w:type="gramStart"/>
            <w:r w:rsidRPr="00BF2309">
              <w:rPr>
                <w:rFonts w:ascii="微軟正黑體" w:eastAsia="微軟正黑體" w:hAnsi="微軟正黑體"/>
              </w:rPr>
              <w:t>列聯</w:t>
            </w:r>
            <w:r w:rsidRPr="00BF2309">
              <w:rPr>
                <w:rFonts w:ascii="微軟正黑體" w:eastAsia="微軟正黑體" w:hAnsi="微軟正黑體"/>
              </w:rPr>
              <w:lastRenderedPageBreak/>
              <w:t>表</w:t>
            </w:r>
            <w:proofErr w:type="gramEnd"/>
            <w:r w:rsidRPr="00BF2309">
              <w:rPr>
                <w:rFonts w:ascii="微軟正黑體" w:eastAsia="微軟正黑體" w:hAnsi="微軟正黑體"/>
              </w:rPr>
              <w:t>。遇到複雜數據時可使用計算 機輔助，教師可使用電腦應用軟體演示教授。</w:t>
            </w:r>
          </w:p>
        </w:tc>
        <w:tc>
          <w:tcPr>
            <w:tcW w:w="831" w:type="pct"/>
            <w:gridSpan w:val="2"/>
            <w:tcBorders>
              <w:top w:val="single" w:sz="2" w:space="0" w:color="auto"/>
            </w:tcBorders>
          </w:tcPr>
          <w:p w:rsidR="00117E31" w:rsidRDefault="00D50CC8" w:rsidP="005E0E58">
            <w:pPr>
              <w:snapToGrid w:val="0"/>
              <w:rPr>
                <w:rFonts w:ascii="微軟正黑體" w:eastAsia="微軟正黑體" w:hAnsi="微軟正黑體"/>
              </w:rPr>
            </w:pPr>
            <w:r w:rsidRPr="00BF2309">
              <w:rPr>
                <w:rFonts w:ascii="微軟正黑體" w:eastAsia="微軟正黑體" w:hAnsi="微軟正黑體"/>
              </w:rPr>
              <w:lastRenderedPageBreak/>
              <w:t>d-IV-1</w:t>
            </w:r>
          </w:p>
          <w:p w:rsidR="00D50CC8" w:rsidRDefault="00D50CC8" w:rsidP="005E0E58">
            <w:pPr>
              <w:snapToGrid w:val="0"/>
              <w:rPr>
                <w:rFonts w:ascii="微軟正黑體" w:eastAsia="微軟正黑體" w:hAnsi="微軟正黑體"/>
              </w:rPr>
            </w:pPr>
            <w:r w:rsidRPr="00BF2309">
              <w:rPr>
                <w:rFonts w:ascii="微軟正黑體" w:eastAsia="微軟正黑體" w:hAnsi="微軟正黑體"/>
              </w:rPr>
              <w:t>理解常用統計圖表，並能運用簡單統計量分析資料的特性及使用統計軟體的資訊 表徵，與人溝通。</w:t>
            </w:r>
          </w:p>
          <w:p w:rsidR="00117E31" w:rsidRPr="00BF2309" w:rsidRDefault="00117E31" w:rsidP="005E0E58">
            <w:pPr>
              <w:snapToGrid w:val="0"/>
              <w:rPr>
                <w:rFonts w:ascii="微軟正黑體" w:eastAsia="微軟正黑體" w:hAnsi="微軟正黑體"/>
              </w:rPr>
            </w:pPr>
          </w:p>
          <w:p w:rsidR="00117E31" w:rsidRDefault="00D50CC8" w:rsidP="005E0E58">
            <w:pPr>
              <w:snapToGrid w:val="0"/>
              <w:rPr>
                <w:rFonts w:ascii="微軟正黑體" w:eastAsia="微軟正黑體" w:hAnsi="微軟正黑體"/>
              </w:rPr>
            </w:pPr>
            <w:r w:rsidRPr="00BF2309">
              <w:rPr>
                <w:rFonts w:ascii="微軟正黑體" w:eastAsia="微軟正黑體" w:hAnsi="微軟正黑體"/>
              </w:rPr>
              <w:lastRenderedPageBreak/>
              <w:t>d-V-2</w:t>
            </w:r>
          </w:p>
          <w:p w:rsidR="00D50CC8" w:rsidRPr="00BF2309" w:rsidRDefault="00D50CC8" w:rsidP="005E0E58">
            <w:pPr>
              <w:snapToGrid w:val="0"/>
              <w:rPr>
                <w:rFonts w:ascii="微軟正黑體" w:eastAsia="微軟正黑體" w:hAnsi="微軟正黑體"/>
              </w:rPr>
            </w:pPr>
            <w:r w:rsidRPr="00BF2309">
              <w:rPr>
                <w:rFonts w:ascii="微軟正黑體" w:eastAsia="微軟正黑體" w:hAnsi="微軟正黑體"/>
              </w:rPr>
              <w:t>能判斷分析數據的時機，能選用適當的統計量作為描述數據的參數，理解數據分 析可能產生的例外，並能處理例外。</w:t>
            </w:r>
          </w:p>
        </w:tc>
        <w:tc>
          <w:tcPr>
            <w:tcW w:w="786" w:type="pct"/>
            <w:tcBorders>
              <w:top w:val="single" w:sz="2" w:space="0" w:color="auto"/>
            </w:tcBorders>
          </w:tcPr>
          <w:p w:rsidR="00D50CC8" w:rsidRPr="00BF2309" w:rsidRDefault="00D50CC8"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lastRenderedPageBreak/>
              <w:t>認識各電影院促銷方案</w:t>
            </w:r>
          </w:p>
          <w:p w:rsidR="00D50CC8" w:rsidRPr="00BF2309" w:rsidRDefault="00D50CC8"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了解信用卡優惠方案比較</w:t>
            </w:r>
          </w:p>
          <w:p w:rsidR="00D50CC8" w:rsidRPr="00BF2309" w:rsidRDefault="00D50CC8" w:rsidP="005E0E58">
            <w:pPr>
              <w:snapToGrid w:val="0"/>
              <w:rPr>
                <w:rFonts w:ascii="微軟正黑體" w:eastAsia="微軟正黑體" w:hAnsi="微軟正黑體"/>
              </w:rPr>
            </w:pPr>
          </w:p>
        </w:tc>
        <w:tc>
          <w:tcPr>
            <w:tcW w:w="784" w:type="pct"/>
            <w:gridSpan w:val="2"/>
            <w:tcBorders>
              <w:top w:val="single" w:sz="2" w:space="0" w:color="auto"/>
            </w:tcBorders>
          </w:tcPr>
          <w:p w:rsidR="00D50CC8" w:rsidRPr="00BF2309" w:rsidRDefault="00D50CC8" w:rsidP="005E0E58">
            <w:pPr>
              <w:snapToGrid w:val="0"/>
              <w:rPr>
                <w:rFonts w:ascii="微軟正黑體" w:eastAsia="微軟正黑體" w:hAnsi="微軟正黑體"/>
              </w:rPr>
            </w:pPr>
            <w:r w:rsidRPr="00BF2309">
              <w:rPr>
                <w:rFonts w:ascii="微軟正黑體" w:eastAsia="微軟正黑體" w:hAnsi="微軟正黑體" w:hint="eastAsia"/>
              </w:rPr>
              <w:t>分組報告「各電影院促銷方案」、「信用卡優惠方案」</w:t>
            </w:r>
          </w:p>
        </w:tc>
        <w:tc>
          <w:tcPr>
            <w:tcW w:w="620" w:type="pct"/>
            <w:tcBorders>
              <w:top w:val="single" w:sz="2" w:space="0" w:color="auto"/>
            </w:tcBorders>
          </w:tcPr>
          <w:p w:rsidR="00D50CC8" w:rsidRPr="00BF2309" w:rsidRDefault="00D50CC8" w:rsidP="005E0E58">
            <w:pPr>
              <w:snapToGrid w:val="0"/>
              <w:rPr>
                <w:rFonts w:ascii="微軟正黑體" w:eastAsia="微軟正黑體" w:hAnsi="微軟正黑體"/>
              </w:rPr>
            </w:pPr>
          </w:p>
        </w:tc>
      </w:tr>
      <w:tr w:rsidR="002A5A16" w:rsidRPr="00BF2309" w:rsidTr="005E0E58">
        <w:trPr>
          <w:trHeight w:val="907"/>
        </w:trPr>
        <w:tc>
          <w:tcPr>
            <w:tcW w:w="275" w:type="pct"/>
            <w:vAlign w:val="center"/>
          </w:tcPr>
          <w:p w:rsidR="002A5A16" w:rsidRPr="00BF2309" w:rsidRDefault="002A5A16"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14</w:t>
            </w:r>
          </w:p>
        </w:tc>
        <w:tc>
          <w:tcPr>
            <w:tcW w:w="873" w:type="pct"/>
            <w:vMerge w:val="restart"/>
          </w:tcPr>
          <w:p w:rsidR="002A5A16" w:rsidRPr="00BF2309" w:rsidRDefault="002A5A16" w:rsidP="006B7AAE">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2A5A16" w:rsidRPr="00BF2309" w:rsidRDefault="002A5A16" w:rsidP="006B7AAE">
            <w:pPr>
              <w:snapToGrid w:val="0"/>
              <w:rPr>
                <w:rFonts w:ascii="微軟正黑體" w:eastAsia="微軟正黑體" w:hAnsi="微軟正黑體"/>
              </w:rPr>
            </w:pPr>
            <w:r w:rsidRPr="00BF2309">
              <w:rPr>
                <w:rFonts w:ascii="微軟正黑體" w:eastAsia="微軟正黑體" w:hAnsi="微軟正黑體" w:hint="eastAsia"/>
              </w:rPr>
              <w:t>旅遊數學</w:t>
            </w:r>
          </w:p>
          <w:p w:rsidR="002A5A16" w:rsidRPr="00BF2309" w:rsidRDefault="002A5A16" w:rsidP="006B7AAE">
            <w:pPr>
              <w:snapToGrid w:val="0"/>
              <w:rPr>
                <w:rFonts w:ascii="微軟正黑體" w:eastAsia="微軟正黑體" w:hAnsi="微軟正黑體"/>
              </w:rPr>
            </w:pPr>
          </w:p>
          <w:p w:rsidR="002A5A16" w:rsidRPr="00BF2309" w:rsidRDefault="002A5A16" w:rsidP="006B7AAE">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2A5A16" w:rsidRPr="00BF2309" w:rsidRDefault="002A5A16" w:rsidP="006B7AAE">
            <w:pPr>
              <w:snapToGrid w:val="0"/>
              <w:rPr>
                <w:rFonts w:ascii="微軟正黑體" w:eastAsia="微軟正黑體" w:hAnsi="微軟正黑體"/>
              </w:rPr>
            </w:pPr>
            <w:r w:rsidRPr="00BF2309">
              <w:rPr>
                <w:rFonts w:ascii="微軟正黑體" w:eastAsia="微軟正黑體" w:hAnsi="微軟正黑體" w:hint="eastAsia"/>
              </w:rPr>
              <w:t>能將數學知識運用於生活中，透過課程了解規劃旅遊之各個面向，並能設計與規劃旅遊行程</w:t>
            </w: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能將所學運用於日常生活情境並解決問題</w:t>
            </w:r>
          </w:p>
        </w:tc>
        <w:tc>
          <w:tcPr>
            <w:tcW w:w="786" w:type="pct"/>
            <w:tcBorders>
              <w:top w:val="single" w:sz="2" w:space="0" w:color="auto"/>
            </w:tcBorders>
          </w:tcPr>
          <w:p w:rsidR="002A5A16" w:rsidRPr="00BF2309" w:rsidRDefault="002A5A16" w:rsidP="005E0E58">
            <w:pPr>
              <w:pStyle w:val="a4"/>
              <w:numPr>
                <w:ilvl w:val="0"/>
                <w:numId w:val="13"/>
              </w:numPr>
              <w:snapToGrid w:val="0"/>
              <w:ind w:leftChars="0"/>
              <w:jc w:val="both"/>
              <w:rPr>
                <w:rFonts w:ascii="微軟正黑體" w:eastAsia="微軟正黑體" w:hAnsi="微軟正黑體"/>
              </w:rPr>
            </w:pPr>
            <w:r w:rsidRPr="00BF2309">
              <w:rPr>
                <w:rFonts w:ascii="微軟正黑體" w:eastAsia="微軟正黑體" w:hAnsi="微軟正黑體" w:hint="eastAsia"/>
              </w:rPr>
              <w:t>分析各個交通方式的差異與適合族群。</w:t>
            </w:r>
          </w:p>
          <w:p w:rsidR="002A5A16" w:rsidRPr="00BF2309" w:rsidRDefault="002A5A16" w:rsidP="005E0E58">
            <w:pPr>
              <w:pStyle w:val="a4"/>
              <w:numPr>
                <w:ilvl w:val="0"/>
                <w:numId w:val="13"/>
              </w:numPr>
              <w:snapToGrid w:val="0"/>
              <w:ind w:leftChars="0"/>
              <w:jc w:val="both"/>
              <w:rPr>
                <w:rFonts w:ascii="微軟正黑體" w:eastAsia="微軟正黑體" w:hAnsi="微軟正黑體"/>
              </w:rPr>
            </w:pPr>
            <w:r w:rsidRPr="00BF2309">
              <w:rPr>
                <w:rFonts w:ascii="微軟正黑體" w:eastAsia="微軟正黑體" w:hAnsi="微軟正黑體" w:hint="eastAsia"/>
              </w:rPr>
              <w:t>教導學生學會看時刻表。</w:t>
            </w:r>
          </w:p>
          <w:p w:rsidR="002A5A16" w:rsidRPr="00BF2309" w:rsidRDefault="002A5A16" w:rsidP="005E0E58">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介紹各個交通方式</w:t>
            </w:r>
            <w:proofErr w:type="gramStart"/>
            <w:r w:rsidRPr="00BF2309">
              <w:rPr>
                <w:rFonts w:ascii="微軟正黑體" w:eastAsia="微軟正黑體" w:hAnsi="微軟正黑體" w:hint="eastAsia"/>
              </w:rPr>
              <w:t>起迄</w:t>
            </w:r>
            <w:proofErr w:type="gramEnd"/>
            <w:r w:rsidRPr="00BF2309">
              <w:rPr>
                <w:rFonts w:ascii="微軟正黑體" w:eastAsia="微軟正黑體" w:hAnsi="微軟正黑體" w:hint="eastAsia"/>
              </w:rPr>
              <w:t>站地理位置的差異、訂票方式及付款管道</w:t>
            </w:r>
          </w:p>
        </w:tc>
        <w:tc>
          <w:tcPr>
            <w:tcW w:w="784"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能分析各個交通方式的差異與適合族群並透過小白板呈現。</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對居住地以外的縣市不熟悉</w:t>
            </w:r>
          </w:p>
        </w:tc>
      </w:tr>
      <w:tr w:rsidR="002A5A16" w:rsidRPr="00BF2309" w:rsidTr="005E0E58">
        <w:trPr>
          <w:trHeight w:val="907"/>
        </w:trPr>
        <w:tc>
          <w:tcPr>
            <w:tcW w:w="275" w:type="pct"/>
            <w:vAlign w:val="center"/>
          </w:tcPr>
          <w:p w:rsidR="002A5A16" w:rsidRPr="00BF2309" w:rsidRDefault="002A5A16" w:rsidP="00EB121A">
            <w:pPr>
              <w:snapToGrid w:val="0"/>
              <w:jc w:val="center"/>
              <w:rPr>
                <w:rFonts w:ascii="微軟正黑體" w:eastAsia="微軟正黑體" w:hAnsi="微軟正黑體"/>
              </w:rPr>
            </w:pPr>
            <w:r w:rsidRPr="00BF2309">
              <w:rPr>
                <w:rFonts w:ascii="微軟正黑體" w:eastAsia="微軟正黑體" w:hAnsi="微軟正黑體" w:hint="eastAsia"/>
              </w:rPr>
              <w:t>15</w:t>
            </w:r>
          </w:p>
        </w:tc>
        <w:tc>
          <w:tcPr>
            <w:tcW w:w="873" w:type="pct"/>
            <w:vMerge/>
          </w:tcPr>
          <w:p w:rsidR="002A5A16" w:rsidRPr="00BF2309" w:rsidRDefault="002A5A16" w:rsidP="00EB121A">
            <w:pPr>
              <w:snapToGrid w:val="0"/>
              <w:rPr>
                <w:rFonts w:ascii="微軟正黑體" w:eastAsia="微軟正黑體" w:hAnsi="微軟正黑體"/>
              </w:rPr>
            </w:pP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能分析各種不同日常生活情境之問題</w:t>
            </w:r>
          </w:p>
        </w:tc>
        <w:tc>
          <w:tcPr>
            <w:tcW w:w="786" w:type="pct"/>
            <w:tcBorders>
              <w:top w:val="single" w:sz="2" w:space="0" w:color="auto"/>
            </w:tcBorders>
          </w:tcPr>
          <w:p w:rsidR="002A5A16" w:rsidRPr="00BF2309" w:rsidRDefault="002A5A16" w:rsidP="005E0E58">
            <w:pPr>
              <w:pStyle w:val="a4"/>
              <w:numPr>
                <w:ilvl w:val="0"/>
                <w:numId w:val="14"/>
              </w:numPr>
              <w:snapToGrid w:val="0"/>
              <w:ind w:leftChars="0"/>
              <w:jc w:val="both"/>
              <w:rPr>
                <w:rFonts w:ascii="微軟正黑體" w:eastAsia="微軟正黑體" w:hAnsi="微軟正黑體"/>
              </w:rPr>
            </w:pPr>
            <w:r w:rsidRPr="00BF2309">
              <w:rPr>
                <w:rFonts w:ascii="微軟正黑體" w:eastAsia="微軟正黑體" w:hAnsi="微軟正黑體" w:hint="eastAsia"/>
              </w:rPr>
              <w:t>介紹常用訂房網站、訂房app。</w:t>
            </w:r>
          </w:p>
          <w:p w:rsidR="002A5A16" w:rsidRPr="00BF2309" w:rsidRDefault="002A5A16" w:rsidP="005E0E58">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引導學生分析訂房時需要考慮什麼條件。</w:t>
            </w:r>
          </w:p>
        </w:tc>
        <w:tc>
          <w:tcPr>
            <w:tcW w:w="784" w:type="pct"/>
            <w:gridSpan w:val="2"/>
            <w:tcBorders>
              <w:top w:val="single" w:sz="2" w:space="0" w:color="auto"/>
            </w:tcBorders>
          </w:tcPr>
          <w:p w:rsidR="002A5A16" w:rsidRPr="00BF2309" w:rsidRDefault="002A5A16" w:rsidP="005E0E58">
            <w:pPr>
              <w:snapToGrid w:val="0"/>
              <w:jc w:val="center"/>
              <w:rPr>
                <w:rFonts w:ascii="微軟正黑體" w:eastAsia="微軟正黑體" w:hAnsi="微軟正黑體"/>
              </w:rPr>
            </w:pPr>
          </w:p>
          <w:p w:rsidR="00117E31" w:rsidRDefault="00117E31" w:rsidP="005E0E58">
            <w:pPr>
              <w:snapToGrid w:val="0"/>
              <w:jc w:val="center"/>
              <w:rPr>
                <w:rFonts w:ascii="微軟正黑體" w:eastAsia="微軟正黑體" w:hAnsi="微軟正黑體"/>
              </w:rPr>
            </w:pPr>
          </w:p>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分組報告</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proofErr w:type="gramStart"/>
            <w:r w:rsidRPr="00BF2309">
              <w:rPr>
                <w:rFonts w:ascii="微軟正黑體" w:eastAsia="微軟正黑體" w:hAnsi="微軟正黑體" w:hint="eastAsia"/>
              </w:rPr>
              <w:t>不</w:t>
            </w:r>
            <w:proofErr w:type="gramEnd"/>
            <w:r w:rsidRPr="00BF2309">
              <w:rPr>
                <w:rFonts w:ascii="微軟正黑體" w:eastAsia="微軟正黑體" w:hAnsi="微軟正黑體" w:hint="eastAsia"/>
              </w:rPr>
              <w:t>瞭解時價</w:t>
            </w:r>
          </w:p>
        </w:tc>
      </w:tr>
      <w:tr w:rsidR="002A5A16" w:rsidRPr="00BF2309" w:rsidTr="005E0E58">
        <w:trPr>
          <w:trHeight w:val="907"/>
        </w:trPr>
        <w:tc>
          <w:tcPr>
            <w:tcW w:w="275" w:type="pct"/>
            <w:vAlign w:val="center"/>
          </w:tcPr>
          <w:p w:rsidR="002A5A16" w:rsidRPr="00BF2309" w:rsidRDefault="002A5A16" w:rsidP="00EB121A">
            <w:pPr>
              <w:snapToGrid w:val="0"/>
              <w:jc w:val="center"/>
              <w:rPr>
                <w:rFonts w:ascii="微軟正黑體" w:eastAsia="微軟正黑體" w:hAnsi="微軟正黑體"/>
              </w:rPr>
            </w:pPr>
            <w:r w:rsidRPr="00BF2309">
              <w:rPr>
                <w:rFonts w:ascii="微軟正黑體" w:eastAsia="微軟正黑體" w:hAnsi="微軟正黑體" w:hint="eastAsia"/>
              </w:rPr>
              <w:t>16</w:t>
            </w:r>
          </w:p>
        </w:tc>
        <w:tc>
          <w:tcPr>
            <w:tcW w:w="873" w:type="pct"/>
            <w:vMerge/>
          </w:tcPr>
          <w:p w:rsidR="002A5A16" w:rsidRPr="00BF2309" w:rsidRDefault="002A5A16" w:rsidP="00EB121A">
            <w:pPr>
              <w:snapToGrid w:val="0"/>
              <w:rPr>
                <w:rFonts w:ascii="微軟正黑體" w:eastAsia="微軟正黑體" w:hAnsi="微軟正黑體"/>
              </w:rPr>
            </w:pP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能分析各種不同日常生活情境之問題</w:t>
            </w:r>
          </w:p>
        </w:tc>
        <w:tc>
          <w:tcPr>
            <w:tcW w:w="786" w:type="pct"/>
            <w:tcBorders>
              <w:top w:val="single" w:sz="2" w:space="0" w:color="auto"/>
            </w:tcBorders>
          </w:tcPr>
          <w:p w:rsidR="002A5A16" w:rsidRPr="00BF2309" w:rsidRDefault="002A5A16" w:rsidP="005E0E58">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利用平板搜尋台中景點。</w:t>
            </w:r>
          </w:p>
          <w:p w:rsidR="002A5A16" w:rsidRPr="00BF2309" w:rsidRDefault="002A5A16" w:rsidP="005E0E58">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利用電腦版</w:t>
            </w:r>
            <w:r w:rsidRPr="00BF2309">
              <w:rPr>
                <w:rFonts w:ascii="微軟正黑體" w:eastAsia="微軟正黑體" w:hAnsi="微軟正黑體" w:hint="eastAsia"/>
              </w:rPr>
              <w:lastRenderedPageBreak/>
              <w:t>Google Map標示想安排於行程的景點。</w:t>
            </w:r>
          </w:p>
          <w:p w:rsidR="002A5A16" w:rsidRPr="00BF2309" w:rsidRDefault="002A5A16" w:rsidP="005E0E58">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了解台中市的大眾運輸。</w:t>
            </w:r>
          </w:p>
          <w:p w:rsidR="002A5A16" w:rsidRPr="00BF2309" w:rsidRDefault="002A5A16" w:rsidP="005E0E58">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規劃各個景點間移動的交通方式。</w:t>
            </w:r>
          </w:p>
        </w:tc>
        <w:tc>
          <w:tcPr>
            <w:tcW w:w="784" w:type="pct"/>
            <w:gridSpan w:val="2"/>
            <w:tcBorders>
              <w:top w:val="single" w:sz="2" w:space="0" w:color="auto"/>
            </w:tcBorders>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lastRenderedPageBreak/>
              <w:t>學習單</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對於地圖上的距離與實際距離的比例沒有概念</w:t>
            </w:r>
          </w:p>
        </w:tc>
      </w:tr>
      <w:tr w:rsidR="002A5A16" w:rsidRPr="00BF2309" w:rsidTr="005E0E58">
        <w:trPr>
          <w:trHeight w:val="907"/>
        </w:trPr>
        <w:tc>
          <w:tcPr>
            <w:tcW w:w="275" w:type="pct"/>
            <w:vAlign w:val="center"/>
          </w:tcPr>
          <w:p w:rsidR="002A5A16" w:rsidRPr="00BF2309" w:rsidRDefault="002A5A16"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17</w:t>
            </w:r>
          </w:p>
        </w:tc>
        <w:tc>
          <w:tcPr>
            <w:tcW w:w="873" w:type="pct"/>
            <w:vMerge/>
          </w:tcPr>
          <w:p w:rsidR="002A5A16" w:rsidRPr="00BF2309" w:rsidRDefault="002A5A16" w:rsidP="00EB121A">
            <w:pPr>
              <w:snapToGrid w:val="0"/>
              <w:rPr>
                <w:rFonts w:ascii="微軟正黑體" w:eastAsia="微軟正黑體" w:hAnsi="微軟正黑體"/>
              </w:rPr>
            </w:pP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能設計並規劃家庭旅遊行程</w:t>
            </w:r>
          </w:p>
        </w:tc>
        <w:tc>
          <w:tcPr>
            <w:tcW w:w="786" w:type="pct"/>
            <w:tcBorders>
              <w:top w:val="single" w:sz="2" w:space="0" w:color="auto"/>
            </w:tcBorders>
          </w:tcPr>
          <w:p w:rsidR="002A5A16" w:rsidRPr="00BF2309" w:rsidRDefault="002A5A16" w:rsidP="005E0E58">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選定家庭旅遊地點。</w:t>
            </w:r>
          </w:p>
          <w:p w:rsidR="002A5A16" w:rsidRPr="00BF2309" w:rsidRDefault="002A5A16" w:rsidP="005E0E58">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訂定家庭旅遊計畫行程。</w:t>
            </w:r>
          </w:p>
        </w:tc>
        <w:tc>
          <w:tcPr>
            <w:tcW w:w="784" w:type="pct"/>
            <w:gridSpan w:val="2"/>
            <w:tcBorders>
              <w:top w:val="single" w:sz="2" w:space="0" w:color="auto"/>
            </w:tcBorders>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家庭旅遊計畫之行程表</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易好高騖遠</w:t>
            </w:r>
          </w:p>
        </w:tc>
      </w:tr>
      <w:tr w:rsidR="002A5A16" w:rsidRPr="00BF2309" w:rsidTr="005E0E58">
        <w:trPr>
          <w:trHeight w:val="90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18</w:t>
            </w:r>
          </w:p>
        </w:tc>
        <w:tc>
          <w:tcPr>
            <w:tcW w:w="873" w:type="pct"/>
            <w:vMerge/>
          </w:tcPr>
          <w:p w:rsidR="002A5A16" w:rsidRPr="00BF2309" w:rsidRDefault="002A5A16" w:rsidP="005E0E58">
            <w:pPr>
              <w:snapToGrid w:val="0"/>
              <w:rPr>
                <w:rFonts w:ascii="微軟正黑體" w:eastAsia="微軟正黑體" w:hAnsi="微軟正黑體"/>
              </w:rPr>
            </w:pP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能設計並規劃家庭旅遊行程</w:t>
            </w:r>
          </w:p>
        </w:tc>
        <w:tc>
          <w:tcPr>
            <w:tcW w:w="786" w:type="pct"/>
            <w:tcBorders>
              <w:top w:val="single" w:sz="2" w:space="0" w:color="auto"/>
            </w:tcBorders>
          </w:tcPr>
          <w:p w:rsidR="002A5A16" w:rsidRPr="00BF2309" w:rsidRDefault="002A5A16" w:rsidP="005E0E58">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訂定家庭旅遊計畫的住宿。</w:t>
            </w:r>
          </w:p>
          <w:p w:rsidR="002A5A16" w:rsidRPr="00BF2309" w:rsidRDefault="002A5A16" w:rsidP="005E0E58">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訂定家庭旅遊計畫的交通。</w:t>
            </w:r>
          </w:p>
          <w:p w:rsidR="002A5A16" w:rsidRPr="00BF2309" w:rsidRDefault="002A5A16" w:rsidP="005E0E58">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完成家庭旅遊計畫之交通食宿表。</w:t>
            </w:r>
          </w:p>
        </w:tc>
        <w:tc>
          <w:tcPr>
            <w:tcW w:w="784" w:type="pct"/>
            <w:gridSpan w:val="2"/>
            <w:tcBorders>
              <w:top w:val="single" w:sz="2" w:space="0" w:color="auto"/>
            </w:tcBorders>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家庭旅遊計畫之交通食宿表</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過於理想化</w:t>
            </w:r>
          </w:p>
        </w:tc>
      </w:tr>
      <w:tr w:rsidR="002A5A16" w:rsidRPr="00BF2309" w:rsidTr="005E0E58">
        <w:trPr>
          <w:trHeight w:val="907"/>
        </w:trPr>
        <w:tc>
          <w:tcPr>
            <w:tcW w:w="275" w:type="pct"/>
            <w:vAlign w:val="center"/>
          </w:tcPr>
          <w:p w:rsidR="002A5A16" w:rsidRPr="00BF2309" w:rsidRDefault="002A5A16" w:rsidP="00EB121A">
            <w:pPr>
              <w:snapToGrid w:val="0"/>
              <w:jc w:val="center"/>
              <w:rPr>
                <w:rFonts w:ascii="微軟正黑體" w:eastAsia="微軟正黑體" w:hAnsi="微軟正黑體"/>
              </w:rPr>
            </w:pPr>
            <w:r w:rsidRPr="00BF2309">
              <w:rPr>
                <w:rFonts w:ascii="微軟正黑體" w:eastAsia="微軟正黑體" w:hAnsi="微軟正黑體" w:hint="eastAsia"/>
              </w:rPr>
              <w:t>19</w:t>
            </w:r>
          </w:p>
        </w:tc>
        <w:tc>
          <w:tcPr>
            <w:tcW w:w="873" w:type="pct"/>
            <w:vMerge/>
          </w:tcPr>
          <w:p w:rsidR="002A5A16" w:rsidRPr="00BF2309" w:rsidRDefault="002A5A16" w:rsidP="00EB121A">
            <w:pPr>
              <w:snapToGrid w:val="0"/>
              <w:rPr>
                <w:rFonts w:ascii="微軟正黑體" w:eastAsia="微軟正黑體" w:hAnsi="微軟正黑體"/>
              </w:rPr>
            </w:pPr>
          </w:p>
        </w:tc>
        <w:tc>
          <w:tcPr>
            <w:tcW w:w="831"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旅遊數學</w:t>
            </w:r>
          </w:p>
        </w:tc>
        <w:tc>
          <w:tcPr>
            <w:tcW w:w="831" w:type="pct"/>
            <w:gridSpan w:val="2"/>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能設計並規劃家庭旅遊行程</w:t>
            </w:r>
          </w:p>
        </w:tc>
        <w:tc>
          <w:tcPr>
            <w:tcW w:w="786" w:type="pct"/>
            <w:tcBorders>
              <w:top w:val="single" w:sz="2" w:space="0" w:color="auto"/>
            </w:tcBorders>
          </w:tcPr>
          <w:p w:rsidR="002A5A16" w:rsidRPr="00BF2309" w:rsidRDefault="002A5A16" w:rsidP="005E0E58">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預估家庭旅遊計畫花費預算。</w:t>
            </w:r>
          </w:p>
          <w:p w:rsidR="002A5A16" w:rsidRDefault="002A5A16" w:rsidP="005E0E58">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完成家庭旅遊計畫之預算表。</w:t>
            </w:r>
          </w:p>
          <w:p w:rsidR="00117E31" w:rsidRPr="00BF2309" w:rsidRDefault="00117E31" w:rsidP="00117E31">
            <w:pPr>
              <w:pStyle w:val="a4"/>
              <w:snapToGrid w:val="0"/>
              <w:ind w:leftChars="0"/>
              <w:jc w:val="both"/>
              <w:rPr>
                <w:rFonts w:ascii="微軟正黑體" w:eastAsia="微軟正黑體" w:hAnsi="微軟正黑體"/>
              </w:rPr>
            </w:pPr>
          </w:p>
        </w:tc>
        <w:tc>
          <w:tcPr>
            <w:tcW w:w="784" w:type="pct"/>
            <w:gridSpan w:val="2"/>
            <w:tcBorders>
              <w:top w:val="single" w:sz="2" w:space="0" w:color="auto"/>
            </w:tcBorders>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家庭旅遊計畫之預算表</w:t>
            </w:r>
          </w:p>
        </w:tc>
        <w:tc>
          <w:tcPr>
            <w:tcW w:w="620" w:type="pct"/>
            <w:tcBorders>
              <w:top w:val="single" w:sz="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容易因過於理想化而超出預算</w:t>
            </w:r>
          </w:p>
        </w:tc>
      </w:tr>
      <w:tr w:rsidR="002A5A16" w:rsidRPr="00BF2309" w:rsidTr="005E0E58">
        <w:trPr>
          <w:trHeight w:val="454"/>
        </w:trPr>
        <w:tc>
          <w:tcPr>
            <w:tcW w:w="5000" w:type="pct"/>
            <w:gridSpan w:val="9"/>
            <w:vAlign w:val="center"/>
          </w:tcPr>
          <w:p w:rsidR="002A5A16" w:rsidRPr="00BF2309" w:rsidRDefault="002A5A16" w:rsidP="005E0E58">
            <w:pPr>
              <w:adjustRightInd w:val="0"/>
              <w:snapToGrid w:val="0"/>
              <w:spacing w:line="400" w:lineRule="exact"/>
              <w:jc w:val="center"/>
              <w:rPr>
                <w:rFonts w:ascii="微軟正黑體" w:eastAsia="微軟正黑體" w:hAnsi="微軟正黑體"/>
                <w:sz w:val="32"/>
              </w:rPr>
            </w:pPr>
            <w:r w:rsidRPr="00BF2309">
              <w:rPr>
                <w:rFonts w:ascii="微軟正黑體" w:eastAsia="微軟正黑體" w:hAnsi="微軟正黑體" w:hint="eastAsia"/>
                <w:sz w:val="32"/>
              </w:rPr>
              <w:lastRenderedPageBreak/>
              <w:t>下學期(18</w:t>
            </w:r>
            <w:proofErr w:type="gramStart"/>
            <w:r w:rsidRPr="00BF2309">
              <w:rPr>
                <w:rFonts w:ascii="微軟正黑體" w:eastAsia="微軟正黑體" w:hAnsi="微軟正黑體" w:hint="eastAsia"/>
                <w:sz w:val="32"/>
              </w:rPr>
              <w:t>週簡案</w:t>
            </w:r>
            <w:proofErr w:type="gramEnd"/>
            <w:r w:rsidRPr="00BF2309">
              <w:rPr>
                <w:rFonts w:ascii="微軟正黑體" w:eastAsia="微軟正黑體" w:hAnsi="微軟正黑體" w:hint="eastAsia"/>
                <w:sz w:val="32"/>
              </w:rPr>
              <w:t>)</w:t>
            </w:r>
          </w:p>
        </w:tc>
      </w:tr>
      <w:tr w:rsidR="002A5A16" w:rsidRPr="00BF2309" w:rsidTr="005E0E58">
        <w:trPr>
          <w:trHeight w:val="510"/>
        </w:trPr>
        <w:tc>
          <w:tcPr>
            <w:tcW w:w="275" w:type="pct"/>
            <w:vAlign w:val="center"/>
          </w:tcPr>
          <w:p w:rsidR="002A5A16" w:rsidRPr="00BF2309" w:rsidRDefault="002A5A16" w:rsidP="005E0E58">
            <w:pPr>
              <w:snapToGrid w:val="0"/>
              <w:jc w:val="center"/>
              <w:rPr>
                <w:rFonts w:ascii="微軟正黑體" w:eastAsia="微軟正黑體" w:hAnsi="微軟正黑體"/>
              </w:rPr>
            </w:pPr>
            <w:proofErr w:type="gramStart"/>
            <w:r w:rsidRPr="00BF2309">
              <w:rPr>
                <w:rFonts w:ascii="微軟正黑體" w:eastAsia="微軟正黑體" w:hAnsi="微軟正黑體" w:hint="eastAsia"/>
              </w:rPr>
              <w:t>週</w:t>
            </w:r>
            <w:proofErr w:type="gramEnd"/>
            <w:r w:rsidRPr="00BF2309">
              <w:rPr>
                <w:rFonts w:ascii="微軟正黑體" w:eastAsia="微軟正黑體" w:hAnsi="微軟正黑體" w:hint="eastAsia"/>
              </w:rPr>
              <w:t>次</w:t>
            </w:r>
          </w:p>
        </w:tc>
        <w:tc>
          <w:tcPr>
            <w:tcW w:w="873"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課程主題與學習目標</w:t>
            </w:r>
          </w:p>
        </w:tc>
        <w:tc>
          <w:tcPr>
            <w:tcW w:w="831"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學習內容</w:t>
            </w:r>
          </w:p>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(請</w:t>
            </w:r>
            <w:proofErr w:type="gramStart"/>
            <w:r w:rsidRPr="00BF2309">
              <w:rPr>
                <w:rFonts w:ascii="微軟正黑體" w:eastAsia="微軟正黑體" w:hAnsi="微軟正黑體" w:hint="eastAsia"/>
              </w:rPr>
              <w:t>參照領綱</w:t>
            </w:r>
            <w:proofErr w:type="gramEnd"/>
            <w:r w:rsidRPr="00BF2309">
              <w:rPr>
                <w:rFonts w:ascii="微軟正黑體" w:eastAsia="微軟正黑體" w:hAnsi="微軟正黑體" w:hint="eastAsia"/>
              </w:rPr>
              <w:t>)</w:t>
            </w:r>
          </w:p>
        </w:tc>
        <w:tc>
          <w:tcPr>
            <w:tcW w:w="831" w:type="pct"/>
            <w:gridSpan w:val="2"/>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學習表現</w:t>
            </w:r>
          </w:p>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(請</w:t>
            </w:r>
            <w:proofErr w:type="gramStart"/>
            <w:r w:rsidRPr="00BF2309">
              <w:rPr>
                <w:rFonts w:ascii="微軟正黑體" w:eastAsia="微軟正黑體" w:hAnsi="微軟正黑體" w:hint="eastAsia"/>
              </w:rPr>
              <w:t>參照領綱</w:t>
            </w:r>
            <w:proofErr w:type="gramEnd"/>
            <w:r w:rsidRPr="00BF2309">
              <w:rPr>
                <w:rFonts w:ascii="微軟正黑體" w:eastAsia="微軟正黑體" w:hAnsi="微軟正黑體" w:hint="eastAsia"/>
              </w:rPr>
              <w:t>)</w:t>
            </w:r>
          </w:p>
        </w:tc>
        <w:tc>
          <w:tcPr>
            <w:tcW w:w="786"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學生學習活動</w:t>
            </w:r>
          </w:p>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(課程進度階段安排)</w:t>
            </w:r>
          </w:p>
        </w:tc>
        <w:tc>
          <w:tcPr>
            <w:tcW w:w="784" w:type="pct"/>
            <w:gridSpan w:val="2"/>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檢核點</w:t>
            </w:r>
          </w:p>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(學習評量，形成性評量對應學習活動)</w:t>
            </w:r>
          </w:p>
        </w:tc>
        <w:tc>
          <w:tcPr>
            <w:tcW w:w="620"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學生困難分析</w:t>
            </w:r>
          </w:p>
        </w:tc>
      </w:tr>
      <w:tr w:rsidR="002A5A16" w:rsidRPr="00BF2309" w:rsidTr="005E0E58">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1</w:t>
            </w:r>
          </w:p>
        </w:tc>
        <w:tc>
          <w:tcPr>
            <w:tcW w:w="873" w:type="pct"/>
            <w:vMerge w:val="restart"/>
          </w:tcPr>
          <w:p w:rsidR="002A5A16" w:rsidRPr="00BF2309" w:rsidRDefault="002A5A16" w:rsidP="005E0E58">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p w:rsidR="002A5A16" w:rsidRPr="00BF2309" w:rsidRDefault="002A5A16" w:rsidP="005E0E58">
            <w:pPr>
              <w:snapToGrid w:val="0"/>
              <w:rPr>
                <w:rFonts w:ascii="微軟正黑體" w:eastAsia="微軟正黑體" w:hAnsi="微軟正黑體"/>
              </w:rPr>
            </w:pPr>
          </w:p>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能將數學知識運用於生活中，透過課程了解開源節流之方法，並建立儲蓄觀念</w:t>
            </w: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能將數學知識運用於生活中</w:t>
            </w:r>
          </w:p>
        </w:tc>
        <w:tc>
          <w:tcPr>
            <w:tcW w:w="786" w:type="pct"/>
          </w:tcPr>
          <w:p w:rsidR="002A5A16" w:rsidRPr="00BF2309" w:rsidRDefault="002A5A16" w:rsidP="005A29E6">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計算出生至今父母支出的花費</w:t>
            </w:r>
          </w:p>
          <w:p w:rsidR="002A5A16" w:rsidRPr="00BF2309" w:rsidRDefault="002A5A16" w:rsidP="005A29E6">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計算現在至大學畢業需支出的花費</w:t>
            </w:r>
          </w:p>
        </w:tc>
        <w:tc>
          <w:tcPr>
            <w:tcW w:w="784"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能正確地計算支出花費</w:t>
            </w:r>
          </w:p>
        </w:tc>
        <w:tc>
          <w:tcPr>
            <w:tcW w:w="620" w:type="pct"/>
          </w:tcPr>
          <w:p w:rsidR="002A5A16" w:rsidRPr="00BF2309" w:rsidRDefault="002A5A16" w:rsidP="005E0E58">
            <w:pPr>
              <w:snapToGrid w:val="0"/>
              <w:rPr>
                <w:rFonts w:ascii="微軟正黑體" w:eastAsia="微軟正黑體" w:hAnsi="微軟正黑體"/>
              </w:rPr>
            </w:pPr>
          </w:p>
        </w:tc>
      </w:tr>
      <w:tr w:rsidR="002A5A16" w:rsidRPr="00BF2309" w:rsidTr="005E0E58">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2</w:t>
            </w:r>
          </w:p>
        </w:tc>
        <w:tc>
          <w:tcPr>
            <w:tcW w:w="873" w:type="pct"/>
            <w:vMerge/>
          </w:tcPr>
          <w:p w:rsidR="002A5A16" w:rsidRPr="00BF2309" w:rsidRDefault="002A5A16" w:rsidP="005E0E58">
            <w:pPr>
              <w:snapToGrid w:val="0"/>
              <w:rPr>
                <w:rFonts w:ascii="微軟正黑體" w:eastAsia="微軟正黑體" w:hAnsi="微軟正黑體"/>
              </w:rPr>
            </w:pP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能將數學知識運用於生活中</w:t>
            </w:r>
          </w:p>
        </w:tc>
        <w:tc>
          <w:tcPr>
            <w:tcW w:w="786" w:type="pct"/>
          </w:tcPr>
          <w:p w:rsidR="002A5A16" w:rsidRPr="00BF2309" w:rsidRDefault="002A5A16" w:rsidP="005A29E6">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未來每月生活開銷估算</w:t>
            </w:r>
          </w:p>
          <w:p w:rsidR="002A5A16" w:rsidRPr="00BF2309" w:rsidRDefault="002A5A16" w:rsidP="005A29E6">
            <w:pPr>
              <w:pStyle w:val="a4"/>
              <w:numPr>
                <w:ilvl w:val="0"/>
                <w:numId w:val="14"/>
              </w:numPr>
              <w:snapToGrid w:val="0"/>
              <w:ind w:leftChars="0"/>
              <w:rPr>
                <w:rFonts w:ascii="微軟正黑體" w:eastAsia="微軟正黑體" w:hAnsi="微軟正黑體"/>
              </w:rPr>
            </w:pPr>
            <w:r w:rsidRPr="00BF2309">
              <w:rPr>
                <w:rFonts w:ascii="微軟正黑體" w:eastAsia="微軟正黑體" w:hAnsi="微軟正黑體" w:hint="eastAsia"/>
              </w:rPr>
              <w:t>了解未來想從事的行業其薪資待遇</w:t>
            </w:r>
          </w:p>
        </w:tc>
        <w:tc>
          <w:tcPr>
            <w:tcW w:w="784"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能對未來每月生活開銷進行估算</w:t>
            </w:r>
          </w:p>
        </w:tc>
        <w:tc>
          <w:tcPr>
            <w:tcW w:w="620" w:type="pct"/>
          </w:tcPr>
          <w:p w:rsidR="002A5A16" w:rsidRPr="00BF2309" w:rsidRDefault="002A5A16" w:rsidP="005E0E58">
            <w:pPr>
              <w:snapToGrid w:val="0"/>
              <w:rPr>
                <w:rFonts w:ascii="微軟正黑體" w:eastAsia="微軟正黑體" w:hAnsi="微軟正黑體"/>
              </w:rPr>
            </w:pPr>
          </w:p>
        </w:tc>
      </w:tr>
      <w:tr w:rsidR="002A5A16" w:rsidRPr="00BF2309" w:rsidTr="005E0E58">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3</w:t>
            </w:r>
          </w:p>
        </w:tc>
        <w:tc>
          <w:tcPr>
            <w:tcW w:w="873" w:type="pct"/>
            <w:vMerge/>
          </w:tcPr>
          <w:p w:rsidR="002A5A16" w:rsidRPr="00BF2309" w:rsidRDefault="002A5A16" w:rsidP="005E0E58">
            <w:pPr>
              <w:snapToGrid w:val="0"/>
              <w:rPr>
                <w:rFonts w:ascii="微軟正黑體" w:eastAsia="微軟正黑體" w:hAnsi="微軟正黑體"/>
              </w:rPr>
            </w:pP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透過課程了解開源節流之方法</w:t>
            </w:r>
          </w:p>
        </w:tc>
        <w:tc>
          <w:tcPr>
            <w:tcW w:w="786"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提出國中階段可以做到的開源方法</w:t>
            </w:r>
          </w:p>
        </w:tc>
        <w:tc>
          <w:tcPr>
            <w:tcW w:w="784"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提出國中階段可以做到的開源方法</w:t>
            </w:r>
          </w:p>
        </w:tc>
        <w:tc>
          <w:tcPr>
            <w:tcW w:w="620"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提出的方法在國中階段不見得可行</w:t>
            </w:r>
          </w:p>
        </w:tc>
      </w:tr>
      <w:tr w:rsidR="002A5A16" w:rsidRPr="00BF2309" w:rsidTr="005E0E58">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4</w:t>
            </w:r>
          </w:p>
        </w:tc>
        <w:tc>
          <w:tcPr>
            <w:tcW w:w="873" w:type="pct"/>
            <w:vMerge/>
          </w:tcPr>
          <w:p w:rsidR="002A5A16" w:rsidRPr="00BF2309" w:rsidRDefault="002A5A16" w:rsidP="005E0E58">
            <w:pPr>
              <w:snapToGrid w:val="0"/>
              <w:rPr>
                <w:rFonts w:ascii="微軟正黑體" w:eastAsia="微軟正黑體" w:hAnsi="微軟正黑體"/>
              </w:rPr>
            </w:pP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透過課程了解開源節流之方法</w:t>
            </w:r>
          </w:p>
        </w:tc>
        <w:tc>
          <w:tcPr>
            <w:tcW w:w="786" w:type="pct"/>
          </w:tcPr>
          <w:p w:rsidR="002A5A16" w:rsidRPr="00BF2309" w:rsidRDefault="002A5A16" w:rsidP="005E0E58">
            <w:pPr>
              <w:snapToGrid w:val="0"/>
              <w:rPr>
                <w:rFonts w:ascii="微軟正黑體" w:eastAsia="微軟正黑體" w:hAnsi="微軟正黑體"/>
              </w:rPr>
            </w:pPr>
            <w:proofErr w:type="gramStart"/>
            <w:r w:rsidRPr="00BF2309">
              <w:rPr>
                <w:rFonts w:ascii="微軟正黑體" w:eastAsia="微軟正黑體" w:hAnsi="微軟正黑體" w:hint="eastAsia"/>
              </w:rPr>
              <w:t>桌遊</w:t>
            </w:r>
            <w:proofErr w:type="gramEnd"/>
            <w:r w:rsidRPr="00BF2309">
              <w:rPr>
                <w:rFonts w:ascii="微軟正黑體" w:eastAsia="微軟正黑體" w:hAnsi="微軟正黑體" w:hint="eastAsia"/>
              </w:rPr>
              <w:t>「馬尼拉」</w:t>
            </w:r>
          </w:p>
        </w:tc>
        <w:tc>
          <w:tcPr>
            <w:tcW w:w="784"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口頭報告</w:t>
            </w:r>
          </w:p>
        </w:tc>
        <w:tc>
          <w:tcPr>
            <w:tcW w:w="620"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第一次玩的學生可能會對遊戲規則理解不足</w:t>
            </w:r>
          </w:p>
        </w:tc>
      </w:tr>
      <w:tr w:rsidR="002A5A16" w:rsidRPr="00BF2309" w:rsidTr="005E0E58">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t>5</w:t>
            </w:r>
          </w:p>
        </w:tc>
        <w:tc>
          <w:tcPr>
            <w:tcW w:w="873" w:type="pct"/>
            <w:vMerge/>
          </w:tcPr>
          <w:p w:rsidR="002A5A16" w:rsidRPr="00BF2309" w:rsidRDefault="002A5A16" w:rsidP="000E56FA">
            <w:pPr>
              <w:snapToGrid w:val="0"/>
              <w:rPr>
                <w:rFonts w:ascii="微軟正黑體" w:eastAsia="微軟正黑體" w:hAnsi="微軟正黑體"/>
              </w:rPr>
            </w:pP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建立儲蓄觀念</w:t>
            </w:r>
          </w:p>
        </w:tc>
        <w:tc>
          <w:tcPr>
            <w:tcW w:w="786"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介紹記帳方法、建立儲蓄觀念</w:t>
            </w:r>
          </w:p>
        </w:tc>
        <w:tc>
          <w:tcPr>
            <w:tcW w:w="784" w:type="pct"/>
            <w:gridSpan w:val="2"/>
          </w:tcPr>
          <w:p w:rsidR="002A5A16" w:rsidRPr="00BF2309" w:rsidRDefault="002A5A16" w:rsidP="00F71105">
            <w:pPr>
              <w:snapToGrid w:val="0"/>
              <w:rPr>
                <w:rFonts w:ascii="微軟正黑體" w:eastAsia="微軟正黑體" w:hAnsi="微軟正黑體"/>
              </w:rPr>
            </w:pPr>
            <w:r w:rsidRPr="00BF2309">
              <w:rPr>
                <w:rFonts w:ascii="微軟正黑體" w:eastAsia="微軟正黑體" w:hAnsi="微軟正黑體" w:hint="eastAsia"/>
              </w:rPr>
              <w:t>能完成</w:t>
            </w:r>
            <w:proofErr w:type="gramStart"/>
            <w:r w:rsidRPr="00BF2309">
              <w:rPr>
                <w:rFonts w:ascii="微軟正黑體" w:eastAsia="微軟正黑體" w:hAnsi="微軟正黑體" w:hint="eastAsia"/>
              </w:rPr>
              <w:t>一週</w:t>
            </w:r>
            <w:proofErr w:type="gramEnd"/>
            <w:r w:rsidRPr="00BF2309">
              <w:rPr>
                <w:rFonts w:ascii="微軟正黑體" w:eastAsia="微軟正黑體" w:hAnsi="微軟正黑體" w:hint="eastAsia"/>
              </w:rPr>
              <w:t>的記帳</w:t>
            </w:r>
          </w:p>
        </w:tc>
        <w:tc>
          <w:tcPr>
            <w:tcW w:w="620"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難持之以恆</w:t>
            </w:r>
          </w:p>
        </w:tc>
      </w:tr>
      <w:tr w:rsidR="002A5A16" w:rsidRPr="00BF2309" w:rsidTr="00117E31">
        <w:trPr>
          <w:trHeight w:val="1047"/>
        </w:trPr>
        <w:tc>
          <w:tcPr>
            <w:tcW w:w="275" w:type="pct"/>
            <w:vAlign w:val="center"/>
          </w:tcPr>
          <w:p w:rsidR="002A5A16" w:rsidRPr="00BF2309" w:rsidRDefault="002A5A16" w:rsidP="005E0E58">
            <w:pPr>
              <w:snapToGrid w:val="0"/>
              <w:jc w:val="center"/>
              <w:rPr>
                <w:rFonts w:ascii="微軟正黑體" w:eastAsia="微軟正黑體" w:hAnsi="微軟正黑體"/>
              </w:rPr>
            </w:pPr>
            <w:r w:rsidRPr="00BF2309">
              <w:rPr>
                <w:rFonts w:ascii="微軟正黑體" w:eastAsia="微軟正黑體" w:hAnsi="微軟正黑體" w:hint="eastAsia"/>
              </w:rPr>
              <w:lastRenderedPageBreak/>
              <w:t>6</w:t>
            </w:r>
          </w:p>
        </w:tc>
        <w:tc>
          <w:tcPr>
            <w:tcW w:w="873" w:type="pct"/>
            <w:vMerge/>
          </w:tcPr>
          <w:p w:rsidR="002A5A16" w:rsidRPr="00BF2309" w:rsidRDefault="002A5A16" w:rsidP="005E0E58">
            <w:pPr>
              <w:snapToGrid w:val="0"/>
              <w:rPr>
                <w:rFonts w:ascii="微軟正黑體" w:eastAsia="微軟正黑體" w:hAnsi="微軟正黑體"/>
              </w:rPr>
            </w:pPr>
          </w:p>
        </w:tc>
        <w:tc>
          <w:tcPr>
            <w:tcW w:w="831" w:type="pct"/>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金融數學</w:t>
            </w:r>
          </w:p>
        </w:tc>
        <w:tc>
          <w:tcPr>
            <w:tcW w:w="831" w:type="pct"/>
            <w:gridSpan w:val="2"/>
            <w:tcBorders>
              <w:bottom w:val="single" w:sz="1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建立儲蓄觀念</w:t>
            </w:r>
          </w:p>
        </w:tc>
        <w:tc>
          <w:tcPr>
            <w:tcW w:w="786" w:type="pct"/>
            <w:tcBorders>
              <w:bottom w:val="single" w:sz="1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了解「想要」與「需要」之間的差異，宣導開源節流的觀念</w:t>
            </w:r>
          </w:p>
        </w:tc>
        <w:tc>
          <w:tcPr>
            <w:tcW w:w="784" w:type="pct"/>
            <w:gridSpan w:val="2"/>
            <w:tcBorders>
              <w:bottom w:val="single" w:sz="12" w:space="0" w:color="auto"/>
            </w:tcBorders>
          </w:tcPr>
          <w:p w:rsidR="002A5A16" w:rsidRPr="00BF2309" w:rsidRDefault="002A5A16" w:rsidP="005E0E58">
            <w:pPr>
              <w:snapToGrid w:val="0"/>
              <w:rPr>
                <w:rFonts w:ascii="微軟正黑體" w:eastAsia="微軟正黑體" w:hAnsi="微軟正黑體"/>
              </w:rPr>
            </w:pPr>
            <w:r w:rsidRPr="00BF2309">
              <w:rPr>
                <w:rFonts w:ascii="微軟正黑體" w:eastAsia="微軟正黑體" w:hAnsi="微軟正黑體" w:hint="eastAsia"/>
              </w:rPr>
              <w:t>能分析生活中每一筆花費之必要性</w:t>
            </w:r>
          </w:p>
        </w:tc>
        <w:tc>
          <w:tcPr>
            <w:tcW w:w="620" w:type="pct"/>
            <w:tcBorders>
              <w:bottom w:val="single" w:sz="12" w:space="0" w:color="auto"/>
            </w:tcBorders>
          </w:tcPr>
          <w:p w:rsidR="002A5A16" w:rsidRPr="00BF2309" w:rsidRDefault="002A5A16" w:rsidP="005E0E58">
            <w:pPr>
              <w:snapToGrid w:val="0"/>
              <w:rPr>
                <w:rFonts w:ascii="微軟正黑體" w:eastAsia="微軟正黑體" w:hAnsi="微軟正黑體"/>
              </w:rPr>
            </w:pPr>
          </w:p>
        </w:tc>
      </w:tr>
      <w:tr w:rsidR="00FD0B25" w:rsidRPr="00BF2309" w:rsidTr="00117E31">
        <w:trPr>
          <w:trHeight w:val="1047"/>
        </w:trPr>
        <w:tc>
          <w:tcPr>
            <w:tcW w:w="275" w:type="pct"/>
            <w:tcBorders>
              <w:top w:val="single" w:sz="12" w:space="0" w:color="auto"/>
            </w:tcBorders>
            <w:vAlign w:val="center"/>
          </w:tcPr>
          <w:p w:rsidR="00FD0B25" w:rsidRPr="00BF2309" w:rsidRDefault="00FD0B25" w:rsidP="006C642A">
            <w:pPr>
              <w:snapToGrid w:val="0"/>
              <w:jc w:val="center"/>
              <w:rPr>
                <w:rFonts w:ascii="微軟正黑體" w:eastAsia="微軟正黑體" w:hAnsi="微軟正黑體"/>
              </w:rPr>
            </w:pPr>
            <w:r w:rsidRPr="00BF2309">
              <w:rPr>
                <w:rFonts w:ascii="微軟正黑體" w:eastAsia="微軟正黑體" w:hAnsi="微軟正黑體" w:hint="eastAsia"/>
              </w:rPr>
              <w:t>7</w:t>
            </w:r>
          </w:p>
        </w:tc>
        <w:tc>
          <w:tcPr>
            <w:tcW w:w="873" w:type="pct"/>
            <w:vMerge w:val="restart"/>
            <w:tcBorders>
              <w:top w:val="single" w:sz="12" w:space="0" w:color="auto"/>
            </w:tcBorders>
          </w:tcPr>
          <w:p w:rsidR="00FD0B25" w:rsidRPr="00BF2309" w:rsidRDefault="00FD0B25" w:rsidP="00A205B0">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FD0B25" w:rsidRPr="00BF2309" w:rsidRDefault="00FD0B25" w:rsidP="00A205B0">
            <w:pPr>
              <w:snapToGrid w:val="0"/>
              <w:rPr>
                <w:rFonts w:ascii="微軟正黑體" w:eastAsia="微軟正黑體" w:hAnsi="微軟正黑體"/>
              </w:rPr>
            </w:pPr>
            <w:r w:rsidRPr="00BF2309">
              <w:rPr>
                <w:rFonts w:ascii="微軟正黑體" w:eastAsia="微軟正黑體" w:hAnsi="微軟正黑體" w:hint="eastAsia"/>
              </w:rPr>
              <w:t>數學閱讀專題：</w:t>
            </w:r>
          </w:p>
          <w:p w:rsidR="00FD0B25" w:rsidRPr="00BF2309" w:rsidRDefault="00FD0B25" w:rsidP="00A205B0">
            <w:pPr>
              <w:snapToGrid w:val="0"/>
              <w:rPr>
                <w:rFonts w:ascii="微軟正黑體" w:eastAsia="微軟正黑體" w:hAnsi="微軟正黑體"/>
              </w:rPr>
            </w:pPr>
            <w:r w:rsidRPr="00BF2309">
              <w:rPr>
                <w:rFonts w:ascii="微軟正黑體" w:eastAsia="微軟正黑體" w:hAnsi="微軟正黑體" w:hint="eastAsia"/>
              </w:rPr>
              <w:t>一元一次方程式</w:t>
            </w:r>
            <w:proofErr w:type="gramStart"/>
            <w:r w:rsidRPr="00BF2309">
              <w:rPr>
                <w:rFonts w:ascii="微軟正黑體" w:eastAsia="微軟正黑體" w:hAnsi="微軟正黑體" w:hint="eastAsia"/>
              </w:rPr>
              <w:t>的讀題與</w:t>
            </w:r>
            <w:proofErr w:type="gramEnd"/>
            <w:r w:rsidRPr="00BF2309">
              <w:rPr>
                <w:rFonts w:ascii="微軟正黑體" w:eastAsia="微軟正黑體" w:hAnsi="微軟正黑體" w:hint="eastAsia"/>
              </w:rPr>
              <w:t>解題</w:t>
            </w:r>
          </w:p>
          <w:p w:rsidR="00FD0B25" w:rsidRPr="00BF2309" w:rsidRDefault="00FD0B25" w:rsidP="00A205B0">
            <w:pPr>
              <w:snapToGrid w:val="0"/>
              <w:rPr>
                <w:rFonts w:ascii="微軟正黑體" w:eastAsia="微軟正黑體" w:hAnsi="微軟正黑體"/>
              </w:rPr>
            </w:pPr>
          </w:p>
          <w:p w:rsidR="00FD0B25" w:rsidRPr="00BF2309" w:rsidRDefault="00FD0B25" w:rsidP="00A205B0">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FD0B25" w:rsidRPr="00BF2309" w:rsidRDefault="00FD0B25" w:rsidP="00A205B0">
            <w:pPr>
              <w:snapToGrid w:val="0"/>
              <w:rPr>
                <w:rFonts w:ascii="微軟正黑體" w:eastAsia="微軟正黑體" w:hAnsi="微軟正黑體"/>
              </w:rPr>
            </w:pPr>
            <w:r w:rsidRPr="00BF2309">
              <w:rPr>
                <w:rFonts w:ascii="微軟正黑體" w:eastAsia="微軟正黑體" w:hAnsi="微軟正黑體" w:hint="eastAsia"/>
              </w:rPr>
              <w:t>能正確掌握一元一次方程式應用問題的解題資訊並求解</w:t>
            </w:r>
          </w:p>
        </w:tc>
        <w:tc>
          <w:tcPr>
            <w:tcW w:w="831" w:type="pct"/>
            <w:tcBorders>
              <w:top w:val="single" w:sz="12" w:space="0" w:color="auto"/>
            </w:tcBorders>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A-7-3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一元一次方程式的解法與應用：等量公理；移項法則；驗算；應用問題。</w:t>
            </w:r>
          </w:p>
        </w:tc>
        <w:tc>
          <w:tcPr>
            <w:tcW w:w="831" w:type="pct"/>
            <w:gridSpan w:val="2"/>
            <w:tcBorders>
              <w:top w:val="single" w:sz="12" w:space="0" w:color="auto"/>
            </w:tcBorders>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a-IV-2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理解一元一次方程式及其解的意義，能以等量公理與移項法則求解和驗算，並能運用到日常生活的情境解決問題。</w:t>
            </w:r>
          </w:p>
        </w:tc>
        <w:tc>
          <w:tcPr>
            <w:tcW w:w="786" w:type="pct"/>
            <w:tcBorders>
              <w:top w:val="single" w:sz="12" w:space="0" w:color="auto"/>
            </w:tcBorders>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基本應用問題</w:t>
            </w:r>
            <w:proofErr w:type="gramStart"/>
            <w:r w:rsidRPr="00117E31">
              <w:rPr>
                <w:rFonts w:ascii="微軟正黑體" w:eastAsia="微軟正黑體" w:hAnsi="微軟正黑體" w:hint="eastAsia"/>
                <w:szCs w:val="24"/>
              </w:rPr>
              <w:t>的讀題與</w:t>
            </w:r>
            <w:proofErr w:type="gramEnd"/>
            <w:r w:rsidRPr="00117E31">
              <w:rPr>
                <w:rFonts w:ascii="微軟正黑體" w:eastAsia="微軟正黑體" w:hAnsi="微軟正黑體" w:hint="eastAsia"/>
                <w:szCs w:val="24"/>
              </w:rPr>
              <w:t>解題</w:t>
            </w:r>
          </w:p>
        </w:tc>
        <w:tc>
          <w:tcPr>
            <w:tcW w:w="784" w:type="pct"/>
            <w:gridSpan w:val="2"/>
            <w:tcBorders>
              <w:top w:val="single" w:sz="12" w:space="0" w:color="auto"/>
            </w:tcBorders>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掌握應用問題題意</w:t>
            </w:r>
          </w:p>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c>
          <w:tcPr>
            <w:tcW w:w="620" w:type="pct"/>
            <w:tcBorders>
              <w:top w:val="single" w:sz="12" w:space="0" w:color="auto"/>
            </w:tcBorders>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r>
      <w:tr w:rsidR="00FD0B25" w:rsidRPr="00BF2309" w:rsidTr="006C642A">
        <w:trPr>
          <w:trHeight w:val="1047"/>
        </w:trPr>
        <w:tc>
          <w:tcPr>
            <w:tcW w:w="275" w:type="pct"/>
            <w:vAlign w:val="center"/>
          </w:tcPr>
          <w:p w:rsidR="00FD0B25" w:rsidRPr="00BF2309" w:rsidRDefault="00FD0B25" w:rsidP="006C642A">
            <w:pPr>
              <w:snapToGrid w:val="0"/>
              <w:jc w:val="center"/>
              <w:rPr>
                <w:rFonts w:ascii="微軟正黑體" w:eastAsia="微軟正黑體" w:hAnsi="微軟正黑體"/>
              </w:rPr>
            </w:pPr>
            <w:r w:rsidRPr="00BF2309">
              <w:rPr>
                <w:rFonts w:ascii="微軟正黑體" w:eastAsia="微軟正黑體" w:hAnsi="微軟正黑體" w:hint="eastAsia"/>
              </w:rPr>
              <w:t>8</w:t>
            </w:r>
          </w:p>
        </w:tc>
        <w:tc>
          <w:tcPr>
            <w:tcW w:w="873" w:type="pct"/>
            <w:vMerge/>
          </w:tcPr>
          <w:p w:rsidR="00FD0B25" w:rsidRPr="00BF2309" w:rsidRDefault="00FD0B25" w:rsidP="006C642A">
            <w:pPr>
              <w:snapToGrid w:val="0"/>
              <w:rPr>
                <w:rFonts w:ascii="微軟正黑體" w:eastAsia="微軟正黑體" w:hAnsi="微軟正黑體"/>
              </w:rPr>
            </w:pPr>
          </w:p>
        </w:tc>
        <w:tc>
          <w:tcPr>
            <w:tcW w:w="831" w:type="pct"/>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A-7-3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一元一次方程式的解法與應用：等量公理；移項法則；驗算；應用問題。</w:t>
            </w:r>
          </w:p>
        </w:tc>
        <w:tc>
          <w:tcPr>
            <w:tcW w:w="831" w:type="pct"/>
            <w:gridSpan w:val="2"/>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a-IV-2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理解一元一次方程式及其解的意義，能以等量公理與移項法則求解和驗算，並能運用到日常生活的情境解決問題。</w:t>
            </w:r>
          </w:p>
        </w:tc>
        <w:tc>
          <w:tcPr>
            <w:tcW w:w="786"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基本應用問題</w:t>
            </w:r>
            <w:proofErr w:type="gramStart"/>
            <w:r w:rsidRPr="00117E31">
              <w:rPr>
                <w:rFonts w:ascii="微軟正黑體" w:eastAsia="微軟正黑體" w:hAnsi="微軟正黑體" w:hint="eastAsia"/>
                <w:szCs w:val="24"/>
              </w:rPr>
              <w:t>的讀題與</w:t>
            </w:r>
            <w:proofErr w:type="gramEnd"/>
            <w:r w:rsidRPr="00117E31">
              <w:rPr>
                <w:rFonts w:ascii="微軟正黑體" w:eastAsia="微軟正黑體" w:hAnsi="微軟正黑體" w:hint="eastAsia"/>
                <w:szCs w:val="24"/>
              </w:rPr>
              <w:t>解題</w:t>
            </w:r>
          </w:p>
        </w:tc>
        <w:tc>
          <w:tcPr>
            <w:tcW w:w="784" w:type="pct"/>
            <w:gridSpan w:val="2"/>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掌握應用問題題意</w:t>
            </w:r>
          </w:p>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c>
          <w:tcPr>
            <w:tcW w:w="620"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r>
      <w:tr w:rsidR="00FD0B25" w:rsidRPr="00BF2309" w:rsidTr="006C642A">
        <w:trPr>
          <w:trHeight w:val="1047"/>
        </w:trPr>
        <w:tc>
          <w:tcPr>
            <w:tcW w:w="275" w:type="pct"/>
            <w:vAlign w:val="center"/>
          </w:tcPr>
          <w:p w:rsidR="00FD0B25" w:rsidRPr="00BF2309" w:rsidRDefault="00FD0B25" w:rsidP="006C642A">
            <w:pPr>
              <w:snapToGrid w:val="0"/>
              <w:jc w:val="center"/>
              <w:rPr>
                <w:rFonts w:ascii="微軟正黑體" w:eastAsia="微軟正黑體" w:hAnsi="微軟正黑體"/>
              </w:rPr>
            </w:pPr>
            <w:r w:rsidRPr="00BF2309">
              <w:rPr>
                <w:rFonts w:ascii="微軟正黑體" w:eastAsia="微軟正黑體" w:hAnsi="微軟正黑體" w:hint="eastAsia"/>
              </w:rPr>
              <w:t>9</w:t>
            </w:r>
          </w:p>
        </w:tc>
        <w:tc>
          <w:tcPr>
            <w:tcW w:w="873" w:type="pct"/>
            <w:vMerge/>
          </w:tcPr>
          <w:p w:rsidR="00FD0B25" w:rsidRPr="00BF2309" w:rsidRDefault="00FD0B25" w:rsidP="006C642A">
            <w:pPr>
              <w:snapToGrid w:val="0"/>
              <w:rPr>
                <w:rFonts w:ascii="微軟正黑體" w:eastAsia="微軟正黑體" w:hAnsi="微軟正黑體"/>
              </w:rPr>
            </w:pPr>
          </w:p>
        </w:tc>
        <w:tc>
          <w:tcPr>
            <w:tcW w:w="831" w:type="pct"/>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A-7-3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一元一次方程式的解法與應用：等量公理；移項法則；驗算；應用問題。</w:t>
            </w:r>
          </w:p>
        </w:tc>
        <w:tc>
          <w:tcPr>
            <w:tcW w:w="831" w:type="pct"/>
            <w:gridSpan w:val="2"/>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a-IV-2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理解一元一次方程式及其解的意義，能以等量公理與移項法則求解和驗算，並能運用到日常生活的情境解決問題。</w:t>
            </w:r>
          </w:p>
        </w:tc>
        <w:tc>
          <w:tcPr>
            <w:tcW w:w="786"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生活應用、跨領域問題等進階題型</w:t>
            </w:r>
            <w:proofErr w:type="gramStart"/>
            <w:r w:rsidRPr="00117E31">
              <w:rPr>
                <w:rFonts w:ascii="微軟正黑體" w:eastAsia="微軟正黑體" w:hAnsi="微軟正黑體" w:hint="eastAsia"/>
                <w:szCs w:val="24"/>
              </w:rPr>
              <w:t>的讀題與</w:t>
            </w:r>
            <w:proofErr w:type="gramEnd"/>
            <w:r w:rsidRPr="00117E31">
              <w:rPr>
                <w:rFonts w:ascii="微軟正黑體" w:eastAsia="微軟正黑體" w:hAnsi="微軟正黑體" w:hint="eastAsia"/>
                <w:szCs w:val="24"/>
              </w:rPr>
              <w:t>解題</w:t>
            </w:r>
          </w:p>
        </w:tc>
        <w:tc>
          <w:tcPr>
            <w:tcW w:w="784" w:type="pct"/>
            <w:gridSpan w:val="2"/>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掌握應用問題題意</w:t>
            </w:r>
          </w:p>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c>
          <w:tcPr>
            <w:tcW w:w="620"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r>
      <w:tr w:rsidR="00FD0B25" w:rsidRPr="00BF2309" w:rsidTr="006C642A">
        <w:trPr>
          <w:trHeight w:val="1047"/>
        </w:trPr>
        <w:tc>
          <w:tcPr>
            <w:tcW w:w="275" w:type="pct"/>
            <w:vAlign w:val="center"/>
          </w:tcPr>
          <w:p w:rsidR="00FD0B25" w:rsidRPr="00BF2309" w:rsidRDefault="00FD0B25"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10</w:t>
            </w:r>
          </w:p>
        </w:tc>
        <w:tc>
          <w:tcPr>
            <w:tcW w:w="873" w:type="pct"/>
            <w:vMerge/>
          </w:tcPr>
          <w:p w:rsidR="00FD0B25" w:rsidRPr="00BF2309" w:rsidRDefault="00FD0B25" w:rsidP="006C642A">
            <w:pPr>
              <w:snapToGrid w:val="0"/>
              <w:rPr>
                <w:rFonts w:ascii="微軟正黑體" w:eastAsia="微軟正黑體" w:hAnsi="微軟正黑體"/>
              </w:rPr>
            </w:pPr>
          </w:p>
        </w:tc>
        <w:tc>
          <w:tcPr>
            <w:tcW w:w="831" w:type="pct"/>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A-7-3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一元一次方程式的解法與應用：等量公理；移項法則；驗算；應用問題。</w:t>
            </w:r>
          </w:p>
        </w:tc>
        <w:tc>
          <w:tcPr>
            <w:tcW w:w="831" w:type="pct"/>
            <w:gridSpan w:val="2"/>
          </w:tcPr>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szCs w:val="24"/>
              </w:rPr>
              <w:t xml:space="preserve">a-IV-2 </w:t>
            </w:r>
          </w:p>
          <w:p w:rsidR="00FD0B25" w:rsidRPr="00117E31" w:rsidRDefault="00FD0B25" w:rsidP="006C642A">
            <w:pPr>
              <w:snapToGrid w:val="0"/>
              <w:rPr>
                <w:rFonts w:ascii="微軟正黑體" w:eastAsia="微軟正黑體" w:hAnsi="微軟正黑體"/>
                <w:szCs w:val="24"/>
              </w:rPr>
            </w:pPr>
            <w:r w:rsidRPr="00117E31">
              <w:rPr>
                <w:rFonts w:ascii="微軟正黑體" w:eastAsia="微軟正黑體" w:hAnsi="微軟正黑體" w:hint="eastAsia"/>
                <w:szCs w:val="24"/>
              </w:rPr>
              <w:t>理解一元一次方程式及其解的意義，能以等量公理與移項法則求解和驗算，並能運用到日常生活的情境解決問題。</w:t>
            </w:r>
          </w:p>
        </w:tc>
        <w:tc>
          <w:tcPr>
            <w:tcW w:w="786"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生活應用、跨領域問題等進階題型</w:t>
            </w:r>
            <w:proofErr w:type="gramStart"/>
            <w:r w:rsidRPr="00117E31">
              <w:rPr>
                <w:rFonts w:ascii="微軟正黑體" w:eastAsia="微軟正黑體" w:hAnsi="微軟正黑體" w:hint="eastAsia"/>
                <w:szCs w:val="24"/>
              </w:rPr>
              <w:t>的讀題與</w:t>
            </w:r>
            <w:proofErr w:type="gramEnd"/>
            <w:r w:rsidRPr="00117E31">
              <w:rPr>
                <w:rFonts w:ascii="微軟正黑體" w:eastAsia="微軟正黑體" w:hAnsi="微軟正黑體" w:hint="eastAsia"/>
                <w:szCs w:val="24"/>
              </w:rPr>
              <w:t>解題</w:t>
            </w:r>
          </w:p>
        </w:tc>
        <w:tc>
          <w:tcPr>
            <w:tcW w:w="784" w:type="pct"/>
            <w:gridSpan w:val="2"/>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掌握應用問題題意</w:t>
            </w:r>
          </w:p>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c>
          <w:tcPr>
            <w:tcW w:w="620" w:type="pct"/>
          </w:tcPr>
          <w:p w:rsidR="00FD0B25" w:rsidRPr="00117E31" w:rsidRDefault="00FD0B25" w:rsidP="006C642A">
            <w:pPr>
              <w:pStyle w:val="a4"/>
              <w:numPr>
                <w:ilvl w:val="0"/>
                <w:numId w:val="13"/>
              </w:numPr>
              <w:snapToGrid w:val="0"/>
              <w:ind w:leftChars="0"/>
              <w:rPr>
                <w:rFonts w:ascii="微軟正黑體" w:eastAsia="微軟正黑體" w:hAnsi="微軟正黑體"/>
                <w:szCs w:val="24"/>
              </w:rPr>
            </w:pPr>
            <w:r w:rsidRPr="00117E31">
              <w:rPr>
                <w:rFonts w:ascii="微軟正黑體" w:eastAsia="微軟正黑體" w:hAnsi="微軟正黑體" w:hint="eastAsia"/>
                <w:szCs w:val="24"/>
              </w:rPr>
              <w:t>正確列式與解方程式</w:t>
            </w:r>
          </w:p>
        </w:tc>
      </w:tr>
      <w:tr w:rsidR="006B29F8" w:rsidRPr="00BF2309" w:rsidTr="00117E31">
        <w:trPr>
          <w:trHeight w:val="1047"/>
        </w:trPr>
        <w:tc>
          <w:tcPr>
            <w:tcW w:w="275" w:type="pct"/>
            <w:tcBorders>
              <w:top w:val="single" w:sz="12" w:space="0" w:color="auto"/>
            </w:tcBorders>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11</w:t>
            </w:r>
          </w:p>
        </w:tc>
        <w:tc>
          <w:tcPr>
            <w:tcW w:w="873" w:type="pct"/>
            <w:vMerge w:val="restart"/>
            <w:tcBorders>
              <w:top w:val="single" w:sz="12" w:space="0" w:color="auto"/>
            </w:tcBorders>
          </w:tcPr>
          <w:p w:rsidR="006B29F8" w:rsidRPr="00BF2309" w:rsidRDefault="006B29F8" w:rsidP="006B29F8">
            <w:pPr>
              <w:snapToGrid w:val="0"/>
              <w:rPr>
                <w:rFonts w:ascii="微軟正黑體" w:eastAsia="微軟正黑體" w:hAnsi="微軟正黑體"/>
                <w:bdr w:val="single" w:sz="4" w:space="0" w:color="auto"/>
              </w:rPr>
            </w:pPr>
            <w:r w:rsidRPr="00BF2309">
              <w:rPr>
                <w:rFonts w:ascii="微軟正黑體" w:eastAsia="微軟正黑體" w:hAnsi="微軟正黑體" w:hint="eastAsia"/>
                <w:bdr w:val="single" w:sz="4" w:space="0" w:color="auto"/>
              </w:rPr>
              <w:t>課程主題</w:t>
            </w:r>
          </w:p>
          <w:p w:rsidR="006B29F8" w:rsidRPr="00BF2309" w:rsidRDefault="006B29F8" w:rsidP="006B29F8">
            <w:pPr>
              <w:snapToGrid w:val="0"/>
              <w:rPr>
                <w:rFonts w:ascii="微軟正黑體" w:eastAsia="微軟正黑體" w:hAnsi="微軟正黑體"/>
              </w:rPr>
            </w:pPr>
            <w:r w:rsidRPr="00BF2309">
              <w:rPr>
                <w:rFonts w:ascii="微軟正黑體" w:eastAsia="微軟正黑體" w:hAnsi="微軟正黑體" w:hint="eastAsia"/>
              </w:rPr>
              <w:t>生活中的機率</w:t>
            </w:r>
          </w:p>
          <w:p w:rsidR="006B29F8" w:rsidRPr="00BF2309" w:rsidRDefault="006B29F8" w:rsidP="006B29F8">
            <w:pPr>
              <w:snapToGrid w:val="0"/>
              <w:rPr>
                <w:rFonts w:ascii="微軟正黑體" w:eastAsia="微軟正黑體" w:hAnsi="微軟正黑體"/>
              </w:rPr>
            </w:pPr>
          </w:p>
          <w:p w:rsidR="006B29F8" w:rsidRPr="00BF2309" w:rsidRDefault="006B29F8" w:rsidP="006B29F8">
            <w:pPr>
              <w:snapToGrid w:val="0"/>
              <w:rPr>
                <w:rFonts w:ascii="微軟正黑體" w:eastAsia="微軟正黑體" w:hAnsi="微軟正黑體"/>
              </w:rPr>
            </w:pPr>
            <w:r w:rsidRPr="00BF2309">
              <w:rPr>
                <w:rFonts w:ascii="微軟正黑體" w:eastAsia="微軟正黑體" w:hAnsi="微軟正黑體" w:hint="eastAsia"/>
                <w:bdr w:val="single" w:sz="4" w:space="0" w:color="auto"/>
              </w:rPr>
              <w:t>學習目標</w:t>
            </w:r>
          </w:p>
          <w:p w:rsidR="006B29F8" w:rsidRPr="00BF2309" w:rsidRDefault="006B29F8" w:rsidP="006B29F8">
            <w:pPr>
              <w:snapToGrid w:val="0"/>
              <w:rPr>
                <w:rFonts w:ascii="微軟正黑體" w:eastAsia="微軟正黑體" w:hAnsi="微軟正黑體"/>
              </w:rPr>
            </w:pPr>
            <w:r w:rsidRPr="00BF2309">
              <w:rPr>
                <w:rFonts w:ascii="微軟正黑體" w:eastAsia="微軟正黑體" w:hAnsi="微軟正黑體" w:hint="eastAsia"/>
              </w:rPr>
              <w:t>能將生活情境與數學做結合，透過課程認識機率，並能藉由機率解決日常生活情境中的問題</w:t>
            </w:r>
          </w:p>
          <w:p w:rsidR="006B29F8" w:rsidRPr="00BF2309" w:rsidRDefault="006B29F8" w:rsidP="006C642A">
            <w:pPr>
              <w:snapToGrid w:val="0"/>
              <w:rPr>
                <w:rFonts w:ascii="微軟正黑體" w:eastAsia="微軟正黑體" w:hAnsi="微軟正黑體"/>
              </w:rPr>
            </w:pPr>
          </w:p>
        </w:tc>
        <w:tc>
          <w:tcPr>
            <w:tcW w:w="831" w:type="pct"/>
            <w:tcBorders>
              <w:top w:val="single" w:sz="12" w:space="0" w:color="auto"/>
            </w:tcBorders>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生活中的機率</w:t>
            </w:r>
          </w:p>
        </w:tc>
        <w:tc>
          <w:tcPr>
            <w:tcW w:w="831" w:type="pct"/>
            <w:gridSpan w:val="2"/>
            <w:tcBorders>
              <w:top w:val="single" w:sz="12" w:space="0" w:color="auto"/>
            </w:tcBorders>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理解機率的意義，能以樹狀圖分析所有的可能性</w:t>
            </w:r>
          </w:p>
        </w:tc>
        <w:tc>
          <w:tcPr>
            <w:tcW w:w="786" w:type="pct"/>
            <w:tcBorders>
              <w:top w:val="single" w:sz="12" w:space="0" w:color="auto"/>
            </w:tcBorders>
          </w:tcPr>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機率</w:t>
            </w:r>
            <w:proofErr w:type="gramStart"/>
            <w:r w:rsidRPr="00BF2309">
              <w:rPr>
                <w:rFonts w:ascii="微軟正黑體" w:eastAsia="微軟正黑體" w:hAnsi="微軟正黑體"/>
              </w:rPr>
              <w:t>—</w:t>
            </w:r>
            <w:proofErr w:type="gramEnd"/>
            <w:r w:rsidRPr="00BF2309">
              <w:rPr>
                <w:rFonts w:ascii="微軟正黑體" w:eastAsia="微軟正黑體" w:hAnsi="微軟正黑體" w:hint="eastAsia"/>
              </w:rPr>
              <w:t>抽籤</w:t>
            </w:r>
          </w:p>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利用四支相異</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的中</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先後順序繪製樹狀圖。</w:t>
            </w:r>
          </w:p>
        </w:tc>
        <w:tc>
          <w:tcPr>
            <w:tcW w:w="784" w:type="pct"/>
            <w:gridSpan w:val="2"/>
            <w:tcBorders>
              <w:top w:val="single" w:sz="12" w:space="0" w:color="auto"/>
            </w:tcBorders>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樹狀圖</w:t>
            </w:r>
          </w:p>
        </w:tc>
        <w:tc>
          <w:tcPr>
            <w:tcW w:w="620" w:type="pct"/>
            <w:tcBorders>
              <w:top w:val="single" w:sz="12" w:space="0" w:color="auto"/>
            </w:tcBorders>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未完整列出所有組合情況</w:t>
            </w:r>
          </w:p>
        </w:tc>
      </w:tr>
      <w:tr w:rsidR="006B29F8" w:rsidRPr="00BF2309" w:rsidTr="00144C68">
        <w:trPr>
          <w:trHeight w:val="1047"/>
        </w:trPr>
        <w:tc>
          <w:tcPr>
            <w:tcW w:w="275" w:type="pct"/>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12</w:t>
            </w:r>
          </w:p>
        </w:tc>
        <w:tc>
          <w:tcPr>
            <w:tcW w:w="873" w:type="pct"/>
            <w:vMerge/>
          </w:tcPr>
          <w:p w:rsidR="006B29F8" w:rsidRPr="00BF2309" w:rsidRDefault="006B29F8" w:rsidP="006C642A">
            <w:pPr>
              <w:snapToGrid w:val="0"/>
              <w:rPr>
                <w:rFonts w:ascii="微軟正黑體" w:eastAsia="微軟正黑體" w:hAnsi="微軟正黑體"/>
              </w:rPr>
            </w:pPr>
          </w:p>
        </w:tc>
        <w:tc>
          <w:tcPr>
            <w:tcW w:w="831"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生活中的機率</w:t>
            </w:r>
          </w:p>
        </w:tc>
        <w:tc>
          <w:tcPr>
            <w:tcW w:w="831" w:type="pct"/>
            <w:gridSpan w:val="2"/>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能運用機率到簡單的日常生活情境解決問題</w:t>
            </w:r>
          </w:p>
        </w:tc>
        <w:tc>
          <w:tcPr>
            <w:tcW w:w="786" w:type="pct"/>
          </w:tcPr>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機率</w:t>
            </w:r>
            <w:proofErr w:type="gramStart"/>
            <w:r w:rsidRPr="00BF2309">
              <w:rPr>
                <w:rFonts w:ascii="微軟正黑體" w:eastAsia="微軟正黑體" w:hAnsi="微軟正黑體"/>
              </w:rPr>
              <w:t>—</w:t>
            </w:r>
            <w:proofErr w:type="gramEnd"/>
            <w:r w:rsidRPr="00BF2309">
              <w:rPr>
                <w:rFonts w:ascii="微軟正黑體" w:eastAsia="微軟正黑體" w:hAnsi="微軟正黑體" w:hint="eastAsia"/>
              </w:rPr>
              <w:t>骰子</w:t>
            </w:r>
          </w:p>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教導學生</w:t>
            </w:r>
            <w:proofErr w:type="gramStart"/>
            <w:r w:rsidRPr="00BF2309">
              <w:rPr>
                <w:rFonts w:ascii="微軟正黑體" w:eastAsia="微軟正黑體" w:hAnsi="微軟正黑體" w:hint="eastAsia"/>
              </w:rPr>
              <w:t>使用數對方式</w:t>
            </w:r>
            <w:proofErr w:type="gramEnd"/>
            <w:r w:rsidRPr="00BF2309">
              <w:rPr>
                <w:rFonts w:ascii="微軟正黑體" w:eastAsia="微軟正黑體" w:hAnsi="微軟正黑體" w:hint="eastAsia"/>
              </w:rPr>
              <w:t>紀錄擲兩顆骰子的所有擲</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情況，並分析每種點數和出現的機率是否相同。</w:t>
            </w:r>
          </w:p>
        </w:tc>
        <w:tc>
          <w:tcPr>
            <w:tcW w:w="784" w:type="pct"/>
            <w:gridSpan w:val="2"/>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學生能列出擲兩顆骰子的所有擲</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情況</w:t>
            </w:r>
          </w:p>
        </w:tc>
        <w:tc>
          <w:tcPr>
            <w:tcW w:w="620"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未考慮點數出現先後順序</w:t>
            </w:r>
          </w:p>
        </w:tc>
      </w:tr>
      <w:tr w:rsidR="006B29F8" w:rsidRPr="00BF2309" w:rsidTr="00EC2E10">
        <w:trPr>
          <w:trHeight w:val="1047"/>
        </w:trPr>
        <w:tc>
          <w:tcPr>
            <w:tcW w:w="275" w:type="pct"/>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13</w:t>
            </w:r>
          </w:p>
        </w:tc>
        <w:tc>
          <w:tcPr>
            <w:tcW w:w="873" w:type="pct"/>
            <w:vMerge/>
          </w:tcPr>
          <w:p w:rsidR="006B29F8" w:rsidRPr="00BF2309" w:rsidRDefault="006B29F8" w:rsidP="006C642A">
            <w:pPr>
              <w:snapToGrid w:val="0"/>
              <w:rPr>
                <w:rFonts w:ascii="微軟正黑體" w:eastAsia="微軟正黑體" w:hAnsi="微軟正黑體"/>
              </w:rPr>
            </w:pPr>
          </w:p>
        </w:tc>
        <w:tc>
          <w:tcPr>
            <w:tcW w:w="831"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生活中的機率</w:t>
            </w:r>
          </w:p>
        </w:tc>
        <w:tc>
          <w:tcPr>
            <w:tcW w:w="831" w:type="pct"/>
            <w:gridSpan w:val="2"/>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能運用機率到簡單的日常生活情境解決問題</w:t>
            </w:r>
          </w:p>
        </w:tc>
        <w:tc>
          <w:tcPr>
            <w:tcW w:w="786" w:type="pct"/>
          </w:tcPr>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機率</w:t>
            </w:r>
            <w:proofErr w:type="gramStart"/>
            <w:r w:rsidRPr="00BF2309">
              <w:rPr>
                <w:rFonts w:ascii="微軟正黑體" w:eastAsia="微軟正黑體" w:hAnsi="微軟正黑體"/>
              </w:rPr>
              <w:t>—</w:t>
            </w:r>
            <w:proofErr w:type="gramEnd"/>
            <w:r w:rsidRPr="00BF2309">
              <w:rPr>
                <w:rFonts w:ascii="微軟正黑體" w:eastAsia="微軟正黑體" w:hAnsi="微軟正黑體" w:hint="eastAsia"/>
              </w:rPr>
              <w:t>抽球</w:t>
            </w:r>
          </w:p>
          <w:p w:rsidR="006B29F8" w:rsidRPr="00BF2309" w:rsidRDefault="006B29F8"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製造情境引導學生</w:t>
            </w:r>
            <w:proofErr w:type="gramStart"/>
            <w:r w:rsidRPr="00BF2309">
              <w:rPr>
                <w:rFonts w:ascii="微軟正黑體" w:eastAsia="微軟正黑體" w:hAnsi="微軟正黑體" w:hint="eastAsia"/>
              </w:rPr>
              <w:t>思考取後放回</w:t>
            </w:r>
            <w:proofErr w:type="gramEnd"/>
            <w:r w:rsidRPr="00BF2309">
              <w:rPr>
                <w:rFonts w:ascii="微軟正黑體" w:eastAsia="微軟正黑體" w:hAnsi="微軟正黑體" w:hint="eastAsia"/>
              </w:rPr>
              <w:t>與取後</w:t>
            </w:r>
            <w:proofErr w:type="gramStart"/>
            <w:r w:rsidRPr="00BF2309">
              <w:rPr>
                <w:rFonts w:ascii="微軟正黑體" w:eastAsia="微軟正黑體" w:hAnsi="微軟正黑體" w:hint="eastAsia"/>
              </w:rPr>
              <w:t>不</w:t>
            </w:r>
            <w:proofErr w:type="gramEnd"/>
            <w:r w:rsidRPr="00BF2309">
              <w:rPr>
                <w:rFonts w:ascii="微軟正黑體" w:eastAsia="微軟正黑體" w:hAnsi="微軟正黑體" w:hint="eastAsia"/>
              </w:rPr>
              <w:t>放回的差異。</w:t>
            </w:r>
          </w:p>
        </w:tc>
        <w:tc>
          <w:tcPr>
            <w:tcW w:w="784" w:type="pct"/>
            <w:gridSpan w:val="2"/>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620" w:type="pct"/>
          </w:tcPr>
          <w:p w:rsidR="006B29F8" w:rsidRPr="00BF2309" w:rsidRDefault="006B29F8" w:rsidP="006C642A">
            <w:pPr>
              <w:snapToGrid w:val="0"/>
              <w:rPr>
                <w:rFonts w:ascii="微軟正黑體" w:eastAsia="微軟正黑體" w:hAnsi="微軟正黑體"/>
              </w:rPr>
            </w:pPr>
          </w:p>
        </w:tc>
      </w:tr>
      <w:tr w:rsidR="006B29F8" w:rsidRPr="00BF2309" w:rsidTr="00EC2E10">
        <w:trPr>
          <w:trHeight w:val="1047"/>
        </w:trPr>
        <w:tc>
          <w:tcPr>
            <w:tcW w:w="275" w:type="pct"/>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14</w:t>
            </w:r>
          </w:p>
        </w:tc>
        <w:tc>
          <w:tcPr>
            <w:tcW w:w="873" w:type="pct"/>
            <w:vMerge/>
          </w:tcPr>
          <w:p w:rsidR="006B29F8" w:rsidRPr="00BF2309" w:rsidRDefault="006B29F8" w:rsidP="006C642A">
            <w:pPr>
              <w:snapToGrid w:val="0"/>
              <w:rPr>
                <w:rFonts w:ascii="微軟正黑體" w:eastAsia="微軟正黑體" w:hAnsi="微軟正黑體"/>
              </w:rPr>
            </w:pPr>
          </w:p>
        </w:tc>
        <w:tc>
          <w:tcPr>
            <w:tcW w:w="831"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生活中的機率</w:t>
            </w:r>
          </w:p>
        </w:tc>
        <w:tc>
          <w:tcPr>
            <w:tcW w:w="831" w:type="pct"/>
            <w:gridSpan w:val="2"/>
          </w:tcPr>
          <w:p w:rsidR="00B85430"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透過課程了解機率與日常生活息息相關</w:t>
            </w:r>
          </w:p>
        </w:tc>
        <w:tc>
          <w:tcPr>
            <w:tcW w:w="786"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影片欣賞(決勝21點)</w:t>
            </w:r>
          </w:p>
        </w:tc>
        <w:tc>
          <w:tcPr>
            <w:tcW w:w="784" w:type="pct"/>
            <w:gridSpan w:val="2"/>
            <w:vAlign w:val="center"/>
          </w:tcPr>
          <w:p w:rsidR="006B29F8" w:rsidRPr="00BF2309" w:rsidRDefault="006B29F8" w:rsidP="006C642A">
            <w:pPr>
              <w:snapToGrid w:val="0"/>
              <w:jc w:val="center"/>
              <w:rPr>
                <w:rFonts w:ascii="微軟正黑體" w:eastAsia="微軟正黑體" w:hAnsi="微軟正黑體"/>
              </w:rPr>
            </w:pPr>
            <w:r w:rsidRPr="00BF2309">
              <w:rPr>
                <w:rFonts w:ascii="微軟正黑體" w:eastAsia="微軟正黑體" w:hAnsi="微軟正黑體" w:hint="eastAsia"/>
              </w:rPr>
              <w:t>心得分享</w:t>
            </w:r>
          </w:p>
        </w:tc>
        <w:tc>
          <w:tcPr>
            <w:tcW w:w="620" w:type="pct"/>
          </w:tcPr>
          <w:p w:rsidR="006B29F8" w:rsidRPr="00BF2309" w:rsidRDefault="006B29F8" w:rsidP="006C642A">
            <w:pPr>
              <w:snapToGrid w:val="0"/>
              <w:rPr>
                <w:rFonts w:ascii="微軟正黑體" w:eastAsia="微軟正黑體" w:hAnsi="微軟正黑體"/>
              </w:rPr>
            </w:pPr>
            <w:r w:rsidRPr="00BF2309">
              <w:rPr>
                <w:rFonts w:ascii="微軟正黑體" w:eastAsia="微軟正黑體" w:hAnsi="微軟正黑體" w:hint="eastAsia"/>
              </w:rPr>
              <w:t>專業術語太多</w:t>
            </w:r>
          </w:p>
        </w:tc>
      </w:tr>
      <w:tr w:rsidR="00410FCB" w:rsidRPr="00BF2309" w:rsidTr="00117E31">
        <w:trPr>
          <w:trHeight w:val="1047"/>
        </w:trPr>
        <w:tc>
          <w:tcPr>
            <w:tcW w:w="275" w:type="pct"/>
            <w:tcBorders>
              <w:top w:val="single" w:sz="12"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w:t>
            </w:r>
          </w:p>
        </w:tc>
        <w:tc>
          <w:tcPr>
            <w:tcW w:w="873" w:type="pct"/>
            <w:vMerge w:val="restart"/>
            <w:tcBorders>
              <w:top w:val="single" w:sz="12" w:space="0" w:color="auto"/>
            </w:tcBorders>
          </w:tcPr>
          <w:p w:rsidR="00410FCB" w:rsidRPr="00BF2309" w:rsidRDefault="00410FCB" w:rsidP="00E176C3">
            <w:pPr>
              <w:snapToGrid w:val="0"/>
              <w:rPr>
                <w:rFonts w:ascii="微軟正黑體" w:eastAsia="微軟正黑體" w:hAnsi="微軟正黑體"/>
                <w:bdr w:val="single" w:sz="4" w:space="0" w:color="auto" w:frame="1"/>
              </w:rPr>
            </w:pPr>
            <w:r w:rsidRPr="00BF2309">
              <w:rPr>
                <w:rFonts w:ascii="微軟正黑體" w:eastAsia="微軟正黑體" w:hAnsi="微軟正黑體" w:hint="eastAsia"/>
                <w:bdr w:val="single" w:sz="4" w:space="0" w:color="auto" w:frame="1"/>
              </w:rPr>
              <w:t>課程主題</w:t>
            </w:r>
          </w:p>
          <w:p w:rsidR="00410FCB" w:rsidRPr="00BF2309" w:rsidRDefault="00410FCB" w:rsidP="00E176C3">
            <w:pPr>
              <w:snapToGrid w:val="0"/>
              <w:rPr>
                <w:rFonts w:ascii="微軟正黑體" w:eastAsia="微軟正黑體" w:hAnsi="微軟正黑體"/>
              </w:rPr>
            </w:pPr>
            <w:r w:rsidRPr="00BF2309">
              <w:rPr>
                <w:rFonts w:ascii="微軟正黑體" w:eastAsia="微軟正黑體" w:hAnsi="微軟正黑體" w:hint="eastAsia"/>
              </w:rPr>
              <w:t>數學遊戲</w:t>
            </w:r>
          </w:p>
          <w:p w:rsidR="00410FCB" w:rsidRPr="00BF2309" w:rsidRDefault="00410FCB" w:rsidP="00E176C3">
            <w:pPr>
              <w:snapToGrid w:val="0"/>
              <w:rPr>
                <w:rFonts w:ascii="微軟正黑體" w:eastAsia="微軟正黑體" w:hAnsi="微軟正黑體"/>
              </w:rPr>
            </w:pPr>
          </w:p>
          <w:p w:rsidR="00410FCB" w:rsidRPr="00BF2309" w:rsidRDefault="00410FCB" w:rsidP="00E176C3">
            <w:pPr>
              <w:snapToGrid w:val="0"/>
              <w:rPr>
                <w:rFonts w:ascii="微軟正黑體" w:eastAsia="微軟正黑體" w:hAnsi="微軟正黑體"/>
              </w:rPr>
            </w:pPr>
            <w:r w:rsidRPr="00BF2309">
              <w:rPr>
                <w:rFonts w:ascii="微軟正黑體" w:eastAsia="微軟正黑體" w:hAnsi="微軟正黑體" w:hint="eastAsia"/>
                <w:bdr w:val="single" w:sz="4" w:space="0" w:color="auto" w:frame="1"/>
              </w:rPr>
              <w:t>學習目標</w:t>
            </w:r>
          </w:p>
          <w:p w:rsidR="00410FCB" w:rsidRPr="00BF2309" w:rsidRDefault="00410FCB" w:rsidP="00E176C3">
            <w:pPr>
              <w:snapToGrid w:val="0"/>
              <w:rPr>
                <w:rFonts w:ascii="微軟正黑體" w:eastAsia="微軟正黑體" w:hAnsi="微軟正黑體"/>
              </w:rPr>
            </w:pPr>
            <w:r w:rsidRPr="00BF2309">
              <w:rPr>
                <w:rFonts w:ascii="微軟正黑體" w:eastAsia="微軟正黑體" w:hAnsi="微軟正黑體" w:hint="eastAsia"/>
                <w:kern w:val="0"/>
              </w:rPr>
              <w:t>能將數學知識運用於生活中，透過課程了解網路上的讀心術遊戲與數學的相關，並能理性分析網路訊息的真偽。</w:t>
            </w:r>
          </w:p>
        </w:tc>
        <w:tc>
          <w:tcPr>
            <w:tcW w:w="831" w:type="pct"/>
            <w:tcBorders>
              <w:top w:val="single" w:sz="12" w:space="0" w:color="auto"/>
            </w:tcBorders>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數學遊戲</w:t>
            </w:r>
          </w:p>
        </w:tc>
        <w:tc>
          <w:tcPr>
            <w:tcW w:w="831" w:type="pct"/>
            <w:gridSpan w:val="2"/>
            <w:tcBorders>
              <w:top w:val="single" w:sz="12" w:space="0" w:color="auto"/>
            </w:tcBorders>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能將數學知識運用於生活中</w:t>
            </w:r>
          </w:p>
        </w:tc>
        <w:tc>
          <w:tcPr>
            <w:tcW w:w="786" w:type="pct"/>
            <w:tcBorders>
              <w:top w:val="single" w:sz="12" w:space="0" w:color="auto"/>
            </w:tcBorders>
          </w:tcPr>
          <w:p w:rsidR="00410FCB" w:rsidRPr="003F010B" w:rsidRDefault="00410FCB" w:rsidP="003F010B">
            <w:pPr>
              <w:snapToGrid w:val="0"/>
              <w:rPr>
                <w:rFonts w:ascii="微軟正黑體" w:eastAsia="微軟正黑體" w:hAnsi="微軟正黑體"/>
              </w:rPr>
            </w:pPr>
            <w:r w:rsidRPr="003F010B">
              <w:rPr>
                <w:rFonts w:ascii="微軟正黑體" w:eastAsia="微軟正黑體" w:hAnsi="微軟正黑體" w:hint="eastAsia"/>
              </w:rPr>
              <w:t>從網路上的讀心術遊戲找到與數學的關係</w:t>
            </w:r>
          </w:p>
        </w:tc>
        <w:tc>
          <w:tcPr>
            <w:tcW w:w="784" w:type="pct"/>
            <w:gridSpan w:val="2"/>
            <w:tcBorders>
              <w:top w:val="single" w:sz="12" w:space="0" w:color="auto"/>
            </w:tcBorders>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能從網路上的讀心術遊戲找到與數學的關係</w:t>
            </w:r>
          </w:p>
        </w:tc>
        <w:tc>
          <w:tcPr>
            <w:tcW w:w="620" w:type="pct"/>
            <w:tcBorders>
              <w:top w:val="single" w:sz="12" w:space="0" w:color="auto"/>
            </w:tcBorders>
          </w:tcPr>
          <w:p w:rsidR="00410FCB" w:rsidRPr="00BF2309" w:rsidRDefault="00410FCB" w:rsidP="006C642A">
            <w:pPr>
              <w:snapToGrid w:val="0"/>
              <w:rPr>
                <w:rFonts w:ascii="微軟正黑體" w:eastAsia="微軟正黑體" w:hAnsi="微軟正黑體"/>
              </w:rPr>
            </w:pPr>
          </w:p>
        </w:tc>
      </w:tr>
      <w:tr w:rsidR="00410FCB" w:rsidRPr="00BF2309" w:rsidTr="006C642A">
        <w:trPr>
          <w:trHeight w:val="1047"/>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16</w:t>
            </w:r>
          </w:p>
        </w:tc>
        <w:tc>
          <w:tcPr>
            <w:tcW w:w="873" w:type="pct"/>
            <w:vMerge/>
          </w:tcPr>
          <w:p w:rsidR="00410FCB" w:rsidRPr="00BF2309" w:rsidRDefault="00410FCB" w:rsidP="006C642A">
            <w:pPr>
              <w:snapToGrid w:val="0"/>
              <w:rPr>
                <w:rFonts w:ascii="微軟正黑體" w:eastAsia="微軟正黑體" w:hAnsi="微軟正黑體"/>
              </w:rPr>
            </w:pPr>
          </w:p>
        </w:tc>
        <w:tc>
          <w:tcPr>
            <w:tcW w:w="831" w:type="pct"/>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數學遊戲</w:t>
            </w:r>
          </w:p>
        </w:tc>
        <w:tc>
          <w:tcPr>
            <w:tcW w:w="831"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透過課程了解網路上的讀心術遊戲與數學的相關</w:t>
            </w:r>
          </w:p>
        </w:tc>
        <w:tc>
          <w:tcPr>
            <w:tcW w:w="786" w:type="pct"/>
          </w:tcPr>
          <w:p w:rsidR="00410FCB" w:rsidRPr="003F010B" w:rsidRDefault="00410FCB" w:rsidP="003F010B">
            <w:pPr>
              <w:snapToGrid w:val="0"/>
              <w:rPr>
                <w:rFonts w:ascii="微軟正黑體" w:eastAsia="微軟正黑體" w:hAnsi="微軟正黑體"/>
              </w:rPr>
            </w:pPr>
            <w:r w:rsidRPr="003F010B">
              <w:rPr>
                <w:rFonts w:ascii="微軟正黑體" w:eastAsia="微軟正黑體" w:hAnsi="微軟正黑體" w:hint="eastAsia"/>
              </w:rPr>
              <w:t>從網路上的讀心術遊戲找到與數學的關係</w:t>
            </w:r>
          </w:p>
        </w:tc>
        <w:tc>
          <w:tcPr>
            <w:tcW w:w="784"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能從網路上的讀心術遊戲找到與數學的關係</w:t>
            </w:r>
          </w:p>
        </w:tc>
        <w:tc>
          <w:tcPr>
            <w:tcW w:w="620" w:type="pct"/>
          </w:tcPr>
          <w:p w:rsidR="00410FCB" w:rsidRPr="00BF2309" w:rsidRDefault="00410FCB" w:rsidP="006C642A">
            <w:pPr>
              <w:snapToGrid w:val="0"/>
              <w:rPr>
                <w:rFonts w:ascii="微軟正黑體" w:eastAsia="微軟正黑體" w:hAnsi="微軟正黑體"/>
              </w:rPr>
            </w:pPr>
          </w:p>
        </w:tc>
      </w:tr>
      <w:tr w:rsidR="00410FCB" w:rsidRPr="00BF2309" w:rsidTr="006C642A">
        <w:trPr>
          <w:trHeight w:val="1047"/>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17</w:t>
            </w:r>
          </w:p>
        </w:tc>
        <w:tc>
          <w:tcPr>
            <w:tcW w:w="873" w:type="pct"/>
            <w:vMerge/>
          </w:tcPr>
          <w:p w:rsidR="00410FCB" w:rsidRPr="00BF2309" w:rsidRDefault="00410FCB" w:rsidP="006C642A">
            <w:pPr>
              <w:snapToGrid w:val="0"/>
              <w:rPr>
                <w:rFonts w:ascii="微軟正黑體" w:eastAsia="微軟正黑體" w:hAnsi="微軟正黑體"/>
              </w:rPr>
            </w:pPr>
          </w:p>
        </w:tc>
        <w:tc>
          <w:tcPr>
            <w:tcW w:w="831" w:type="pct"/>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數學遊戲</w:t>
            </w:r>
          </w:p>
        </w:tc>
        <w:tc>
          <w:tcPr>
            <w:tcW w:w="831"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透過課程了解網路上的讀心術遊戲與數學的相關</w:t>
            </w:r>
          </w:p>
        </w:tc>
        <w:tc>
          <w:tcPr>
            <w:tcW w:w="786" w:type="pct"/>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從網路上的讀心術遊戲找到與數學的關係</w:t>
            </w:r>
          </w:p>
        </w:tc>
        <w:tc>
          <w:tcPr>
            <w:tcW w:w="784"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能從網路上的讀心術遊戲找到與數學的關係</w:t>
            </w:r>
          </w:p>
        </w:tc>
        <w:tc>
          <w:tcPr>
            <w:tcW w:w="620" w:type="pct"/>
          </w:tcPr>
          <w:p w:rsidR="00410FCB" w:rsidRPr="00BF2309" w:rsidRDefault="00410FCB">
            <w:pPr>
              <w:snapToGrid w:val="0"/>
              <w:rPr>
                <w:rFonts w:ascii="微軟正黑體" w:eastAsia="微軟正黑體" w:hAnsi="微軟正黑體"/>
              </w:rPr>
            </w:pPr>
          </w:p>
        </w:tc>
      </w:tr>
      <w:tr w:rsidR="00410FCB" w:rsidRPr="00BF2309" w:rsidTr="005E0E58">
        <w:trPr>
          <w:trHeight w:val="1047"/>
        </w:trPr>
        <w:tc>
          <w:tcPr>
            <w:tcW w:w="275"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18</w:t>
            </w:r>
          </w:p>
        </w:tc>
        <w:tc>
          <w:tcPr>
            <w:tcW w:w="873" w:type="pct"/>
            <w:vMerge/>
          </w:tcPr>
          <w:p w:rsidR="00410FCB" w:rsidRPr="00BF2309" w:rsidRDefault="00410FCB" w:rsidP="005E0E58">
            <w:pPr>
              <w:snapToGrid w:val="0"/>
              <w:rPr>
                <w:rFonts w:ascii="微軟正黑體" w:eastAsia="微軟正黑體" w:hAnsi="微軟正黑體"/>
              </w:rPr>
            </w:pPr>
          </w:p>
        </w:tc>
        <w:tc>
          <w:tcPr>
            <w:tcW w:w="831" w:type="pct"/>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數學遊戲</w:t>
            </w:r>
          </w:p>
        </w:tc>
        <w:tc>
          <w:tcPr>
            <w:tcW w:w="831"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透過課程能利用所學習到的數學知識創造新的讀心術遊戲</w:t>
            </w:r>
          </w:p>
        </w:tc>
        <w:tc>
          <w:tcPr>
            <w:tcW w:w="786" w:type="pct"/>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利用所學習到的數學知識創造新的讀心術遊戲</w:t>
            </w:r>
          </w:p>
        </w:tc>
        <w:tc>
          <w:tcPr>
            <w:tcW w:w="784" w:type="pct"/>
            <w:gridSpan w:val="2"/>
          </w:tcPr>
          <w:p w:rsidR="00410FCB" w:rsidRPr="00BF2309" w:rsidRDefault="00410FCB">
            <w:pPr>
              <w:snapToGrid w:val="0"/>
              <w:rPr>
                <w:rFonts w:ascii="微軟正黑體" w:eastAsia="微軟正黑體" w:hAnsi="微軟正黑體"/>
              </w:rPr>
            </w:pPr>
            <w:r w:rsidRPr="00BF2309">
              <w:rPr>
                <w:rFonts w:ascii="微軟正黑體" w:eastAsia="微軟正黑體" w:hAnsi="微軟正黑體" w:hint="eastAsia"/>
              </w:rPr>
              <w:t>小組報告</w:t>
            </w:r>
          </w:p>
        </w:tc>
        <w:tc>
          <w:tcPr>
            <w:tcW w:w="620" w:type="pct"/>
          </w:tcPr>
          <w:p w:rsidR="00410FCB" w:rsidRPr="00BF2309" w:rsidRDefault="00410FCB">
            <w:pPr>
              <w:snapToGrid w:val="0"/>
              <w:rPr>
                <w:rFonts w:ascii="微軟正黑體" w:eastAsia="微軟正黑體" w:hAnsi="微軟正黑體"/>
              </w:rPr>
            </w:pPr>
          </w:p>
        </w:tc>
      </w:tr>
      <w:tr w:rsidR="00410FCB" w:rsidRPr="00BF2309" w:rsidTr="00BE42CE">
        <w:tc>
          <w:tcPr>
            <w:tcW w:w="5000" w:type="pct"/>
            <w:gridSpan w:val="9"/>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sz w:val="32"/>
              </w:rPr>
              <w:t>學習經驗設計(每週</w:t>
            </w:r>
            <w:proofErr w:type="gramStart"/>
            <w:r w:rsidRPr="00BF2309">
              <w:rPr>
                <w:rFonts w:ascii="微軟正黑體" w:eastAsia="微軟正黑體" w:hAnsi="微軟正黑體" w:hint="eastAsia"/>
                <w:sz w:val="32"/>
              </w:rPr>
              <w:t>課程詳案</w:t>
            </w:r>
            <w:proofErr w:type="gramEnd"/>
            <w:r w:rsidRPr="00BF2309">
              <w:rPr>
                <w:rFonts w:ascii="微軟正黑體" w:eastAsia="微軟正黑體" w:hAnsi="微軟正黑體" w:hint="eastAsia"/>
                <w:sz w:val="32"/>
              </w:rPr>
              <w:t>)</w:t>
            </w:r>
          </w:p>
        </w:tc>
      </w:tr>
      <w:tr w:rsidR="00410FCB" w:rsidRPr="00BF2309" w:rsidTr="005E0E58">
        <w:trPr>
          <w:trHeight w:val="454"/>
        </w:trPr>
        <w:tc>
          <w:tcPr>
            <w:tcW w:w="5000" w:type="pct"/>
            <w:gridSpan w:val="9"/>
            <w:vAlign w:val="center"/>
          </w:tcPr>
          <w:p w:rsidR="00410FCB" w:rsidRPr="00BF2309" w:rsidRDefault="00410FCB" w:rsidP="005E0E58">
            <w:pPr>
              <w:adjustRightInd w:val="0"/>
              <w:snapToGrid w:val="0"/>
              <w:spacing w:line="400" w:lineRule="exact"/>
              <w:jc w:val="center"/>
              <w:rPr>
                <w:rFonts w:ascii="微軟正黑體" w:eastAsia="微軟正黑體" w:hAnsi="微軟正黑體"/>
                <w:sz w:val="32"/>
              </w:rPr>
            </w:pPr>
            <w:r w:rsidRPr="00BF2309">
              <w:rPr>
                <w:rFonts w:ascii="微軟正黑體" w:eastAsia="微軟正黑體" w:hAnsi="微軟正黑體" w:hint="eastAsia"/>
                <w:sz w:val="32"/>
              </w:rPr>
              <w:t>上學期(18</w:t>
            </w:r>
            <w:proofErr w:type="gramStart"/>
            <w:r w:rsidRPr="00BF2309">
              <w:rPr>
                <w:rFonts w:ascii="微軟正黑體" w:eastAsia="微軟正黑體" w:hAnsi="微軟正黑體" w:hint="eastAsia"/>
                <w:sz w:val="32"/>
              </w:rPr>
              <w:t>週詳案</w:t>
            </w:r>
            <w:proofErr w:type="gramEnd"/>
            <w:r w:rsidRPr="00BF2309">
              <w:rPr>
                <w:rFonts w:ascii="微軟正黑體" w:eastAsia="微軟正黑體" w:hAnsi="微軟正黑體" w:hint="eastAsia"/>
                <w:sz w:val="32"/>
              </w:rPr>
              <w:t>)</w:t>
            </w:r>
          </w:p>
        </w:tc>
      </w:tr>
      <w:tr w:rsidR="00410FCB" w:rsidRPr="00BF2309" w:rsidTr="00EB121A">
        <w:tc>
          <w:tcPr>
            <w:tcW w:w="275" w:type="pct"/>
            <w:vAlign w:val="center"/>
          </w:tcPr>
          <w:p w:rsidR="00410FCB" w:rsidRPr="00BF2309" w:rsidRDefault="00410FCB" w:rsidP="00EB121A">
            <w:pPr>
              <w:snapToGrid w:val="0"/>
              <w:jc w:val="center"/>
              <w:rPr>
                <w:rFonts w:ascii="微軟正黑體" w:eastAsia="微軟正黑體" w:hAnsi="微軟正黑體"/>
              </w:rPr>
            </w:pPr>
            <w:proofErr w:type="gramStart"/>
            <w:r w:rsidRPr="00BF2309">
              <w:rPr>
                <w:rFonts w:ascii="微軟正黑體" w:eastAsia="微軟正黑體" w:hAnsi="微軟正黑體" w:hint="eastAsia"/>
              </w:rPr>
              <w:t>週</w:t>
            </w:r>
            <w:proofErr w:type="gramEnd"/>
            <w:r w:rsidRPr="00BF2309">
              <w:rPr>
                <w:rFonts w:ascii="微軟正黑體" w:eastAsia="微軟正黑體" w:hAnsi="微軟正黑體" w:hint="eastAsia"/>
              </w:rPr>
              <w:t>次</w:t>
            </w:r>
          </w:p>
        </w:tc>
        <w:tc>
          <w:tcPr>
            <w:tcW w:w="1704" w:type="pct"/>
            <w:gridSpan w:val="2"/>
            <w:tcBorders>
              <w:righ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學生學習活動</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教學時間</w:t>
            </w:r>
          </w:p>
        </w:tc>
        <w:tc>
          <w:tcPr>
            <w:tcW w:w="786"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學習評量(檢核點)</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使用教材(影音媒體、資料數據與文本)</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rPr>
              <w:t>*</w:t>
            </w:r>
            <w:r w:rsidRPr="00BF2309">
              <w:rPr>
                <w:rFonts w:ascii="微軟正黑體" w:eastAsia="微軟正黑體" w:hAnsi="微軟正黑體" w:hint="eastAsia"/>
              </w:rPr>
              <w:t>若為自編教材則仍需出具資料佐證</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w:t>
            </w:r>
          </w:p>
        </w:tc>
        <w:tc>
          <w:tcPr>
            <w:tcW w:w="1704" w:type="pct"/>
            <w:gridSpan w:val="2"/>
            <w:tcBorders>
              <w:right w:val="single" w:sz="4" w:space="0" w:color="auto"/>
            </w:tcBorders>
          </w:tcPr>
          <w:p w:rsidR="00410FCB" w:rsidRPr="00BF2309" w:rsidRDefault="00410FCB" w:rsidP="005E0E58">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找出生活周遭有趣的數學</w:t>
            </w:r>
          </w:p>
          <w:p w:rsidR="00410FCB" w:rsidRPr="00BF2309" w:rsidRDefault="00410FCB" w:rsidP="005E0E58">
            <w:pPr>
              <w:pStyle w:val="a4"/>
              <w:numPr>
                <w:ilvl w:val="0"/>
                <w:numId w:val="13"/>
              </w:numPr>
              <w:snapToGrid w:val="0"/>
              <w:ind w:leftChars="0"/>
              <w:rPr>
                <w:rFonts w:ascii="微軟正黑體" w:eastAsia="微軟正黑體" w:hAnsi="微軟正黑體"/>
              </w:rPr>
            </w:pPr>
            <w:r w:rsidRPr="00BF2309">
              <w:rPr>
                <w:rFonts w:ascii="微軟正黑體" w:eastAsia="微軟正黑體" w:hAnsi="微軟正黑體" w:hint="eastAsia"/>
              </w:rPr>
              <w:t>分組討論所搜尋的結果</w:t>
            </w:r>
          </w:p>
        </w:tc>
        <w:tc>
          <w:tcPr>
            <w:tcW w:w="831" w:type="pct"/>
            <w:gridSpan w:val="2"/>
            <w:tcBorders>
              <w:left w:val="single" w:sz="4"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平板</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w:t>
            </w:r>
          </w:p>
        </w:tc>
        <w:tc>
          <w:tcPr>
            <w:tcW w:w="1704" w:type="pct"/>
            <w:gridSpan w:val="2"/>
            <w:tcBorders>
              <w:right w:val="single" w:sz="4" w:space="0" w:color="auto"/>
            </w:tcBorders>
          </w:tcPr>
          <w:p w:rsidR="00410FCB" w:rsidRPr="00BF2309" w:rsidRDefault="00410FCB" w:rsidP="005E0E58">
            <w:pPr>
              <w:snapToGrid w:val="0"/>
              <w:rPr>
                <w:rFonts w:ascii="微軟正黑體" w:eastAsia="微軟正黑體" w:hAnsi="微軟正黑體"/>
              </w:rPr>
            </w:pPr>
            <w:r w:rsidRPr="00BF2309">
              <w:rPr>
                <w:rFonts w:ascii="微軟正黑體" w:eastAsia="微軟正黑體" w:hAnsi="微軟正黑體" w:hint="eastAsia"/>
              </w:rPr>
              <w:t>各組上台報告，並說明這是哪一部分的數學應用</w:t>
            </w:r>
          </w:p>
        </w:tc>
        <w:tc>
          <w:tcPr>
            <w:tcW w:w="831" w:type="pct"/>
            <w:gridSpan w:val="2"/>
            <w:tcBorders>
              <w:left w:val="single" w:sz="4"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每組報告5分鐘</w:t>
            </w:r>
          </w:p>
        </w:tc>
        <w:tc>
          <w:tcPr>
            <w:tcW w:w="786"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各組</w:t>
            </w:r>
            <w:proofErr w:type="spellStart"/>
            <w:r w:rsidRPr="00BF2309">
              <w:rPr>
                <w:rFonts w:ascii="微軟正黑體" w:eastAsia="微軟正黑體" w:hAnsi="微軟正黑體" w:hint="eastAsia"/>
              </w:rPr>
              <w:t>ppt</w:t>
            </w:r>
            <w:proofErr w:type="spellEnd"/>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電腦、單槍</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3</w:t>
            </w:r>
          </w:p>
        </w:tc>
        <w:tc>
          <w:tcPr>
            <w:tcW w:w="1704" w:type="pct"/>
            <w:gridSpan w:val="2"/>
            <w:tcBorders>
              <w:right w:val="single" w:sz="4" w:space="0" w:color="auto"/>
            </w:tcBorders>
          </w:tcPr>
          <w:p w:rsidR="00410FCB" w:rsidRPr="00BF2309" w:rsidRDefault="00410FCB" w:rsidP="005E0E58">
            <w:pPr>
              <w:snapToGrid w:val="0"/>
              <w:rPr>
                <w:rFonts w:ascii="微軟正黑體" w:eastAsia="微軟正黑體" w:hAnsi="微軟正黑體"/>
              </w:rPr>
            </w:pPr>
            <w:r w:rsidRPr="00BF2309">
              <w:rPr>
                <w:rFonts w:ascii="微軟正黑體" w:eastAsia="微軟正黑體" w:hAnsi="微軟正黑體" w:hint="eastAsia"/>
              </w:rPr>
              <w:t>各組討論、設計有趣的數學題目</w:t>
            </w:r>
          </w:p>
        </w:tc>
        <w:tc>
          <w:tcPr>
            <w:tcW w:w="831" w:type="pct"/>
            <w:gridSpan w:val="2"/>
            <w:tcBorders>
              <w:left w:val="single" w:sz="4"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40分鐘</w:t>
            </w:r>
          </w:p>
        </w:tc>
        <w:tc>
          <w:tcPr>
            <w:tcW w:w="786"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平板</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4</w:t>
            </w:r>
          </w:p>
        </w:tc>
        <w:tc>
          <w:tcPr>
            <w:tcW w:w="1704" w:type="pct"/>
            <w:gridSpan w:val="2"/>
            <w:tcBorders>
              <w:right w:val="single" w:sz="4" w:space="0" w:color="auto"/>
            </w:tcBorders>
          </w:tcPr>
          <w:p w:rsidR="00410FCB" w:rsidRPr="00BF2309" w:rsidRDefault="00410FCB" w:rsidP="005E0E58">
            <w:pPr>
              <w:snapToGrid w:val="0"/>
              <w:rPr>
                <w:rFonts w:ascii="微軟正黑體" w:eastAsia="微軟正黑體" w:hAnsi="微軟正黑體"/>
              </w:rPr>
            </w:pPr>
            <w:r w:rsidRPr="00BF2309">
              <w:rPr>
                <w:rFonts w:ascii="微軟正黑體" w:eastAsia="微軟正黑體" w:hAnsi="微軟正黑體" w:hint="eastAsia"/>
              </w:rPr>
              <w:t>每組上台教授同學所設計的數學題目</w:t>
            </w:r>
          </w:p>
        </w:tc>
        <w:tc>
          <w:tcPr>
            <w:tcW w:w="831" w:type="pct"/>
            <w:gridSpan w:val="2"/>
            <w:tcBorders>
              <w:left w:val="single" w:sz="4"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每組5分鐘</w:t>
            </w:r>
          </w:p>
        </w:tc>
        <w:tc>
          <w:tcPr>
            <w:tcW w:w="786"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電腦、單槍</w:t>
            </w:r>
          </w:p>
        </w:tc>
      </w:tr>
      <w:tr w:rsidR="00410FCB" w:rsidRPr="00BF2309" w:rsidTr="003F010B">
        <w:trPr>
          <w:trHeight w:val="964"/>
        </w:trPr>
        <w:tc>
          <w:tcPr>
            <w:tcW w:w="275" w:type="pct"/>
            <w:tcBorders>
              <w:top w:val="single" w:sz="12"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5</w:t>
            </w:r>
          </w:p>
        </w:tc>
        <w:tc>
          <w:tcPr>
            <w:tcW w:w="1704" w:type="pct"/>
            <w:gridSpan w:val="2"/>
            <w:tcBorders>
              <w:top w:val="single" w:sz="12" w:space="0" w:color="auto"/>
              <w:right w:val="single" w:sz="4" w:space="0" w:color="auto"/>
            </w:tcBorders>
            <w:vAlign w:val="center"/>
          </w:tcPr>
          <w:p w:rsidR="00410FCB" w:rsidRPr="00BF2309" w:rsidRDefault="00410FCB" w:rsidP="00DD2ADD">
            <w:pPr>
              <w:pStyle w:val="a4"/>
              <w:numPr>
                <w:ilvl w:val="0"/>
                <w:numId w:val="19"/>
              </w:numPr>
              <w:snapToGrid w:val="0"/>
              <w:ind w:leftChars="0"/>
              <w:rPr>
                <w:rFonts w:ascii="微軟正黑體" w:eastAsia="微軟正黑體" w:hAnsi="微軟正黑體"/>
                <w:color w:val="767171" w:themeColor="background2" w:themeShade="80"/>
              </w:rPr>
            </w:pPr>
            <w:r w:rsidRPr="00BF2309">
              <w:rPr>
                <w:rFonts w:ascii="微軟正黑體" w:eastAsia="微軟正黑體" w:hAnsi="微軟正黑體" w:hint="eastAsia"/>
              </w:rPr>
              <w:t>能正確地完成四則計算</w:t>
            </w:r>
            <w:r w:rsidRPr="00BF2309">
              <w:rPr>
                <w:rFonts w:ascii="微軟正黑體" w:eastAsia="微軟正黑體" w:hAnsi="微軟正黑體" w:hint="eastAsia"/>
                <w:color w:val="767171" w:themeColor="background2" w:themeShade="80"/>
              </w:rPr>
              <w:t>。</w:t>
            </w:r>
          </w:p>
          <w:p w:rsidR="00410FCB" w:rsidRPr="00BF2309" w:rsidRDefault="00410FCB" w:rsidP="00DD2ADD">
            <w:pPr>
              <w:pStyle w:val="a4"/>
              <w:numPr>
                <w:ilvl w:val="0"/>
                <w:numId w:val="19"/>
              </w:numPr>
              <w:snapToGrid w:val="0"/>
              <w:ind w:leftChars="0"/>
              <w:rPr>
                <w:rFonts w:ascii="微軟正黑體" w:eastAsia="微軟正黑體" w:hAnsi="微軟正黑體"/>
                <w:color w:val="767171" w:themeColor="background2" w:themeShade="80"/>
              </w:rPr>
            </w:pPr>
            <w:r w:rsidRPr="00BF2309">
              <w:rPr>
                <w:rFonts w:ascii="微軟正黑體" w:eastAsia="微軟正黑體" w:hAnsi="微軟正黑體" w:hint="eastAsia"/>
              </w:rPr>
              <w:t>能在運算中發現</w:t>
            </w:r>
            <w:r w:rsidRPr="00BF2309">
              <w:rPr>
                <w:rFonts w:ascii="微軟正黑體" w:eastAsia="微軟正黑體" w:hAnsi="微軟正黑體"/>
              </w:rPr>
              <w:t>數</w:t>
            </w:r>
            <w:r w:rsidRPr="00BF2309">
              <w:rPr>
                <w:rFonts w:ascii="微軟正黑體" w:eastAsia="微軟正黑體" w:hAnsi="微軟正黑體" w:hint="eastAsia"/>
              </w:rPr>
              <w:t>字的規律並作類推及</w:t>
            </w:r>
            <w:r w:rsidRPr="00BF2309">
              <w:rPr>
                <w:rFonts w:ascii="微軟正黑體" w:eastAsia="微軟正黑體" w:hAnsi="微軟正黑體"/>
              </w:rPr>
              <w:t>驗證</w:t>
            </w:r>
          </w:p>
        </w:tc>
        <w:tc>
          <w:tcPr>
            <w:tcW w:w="831" w:type="pct"/>
            <w:gridSpan w:val="2"/>
            <w:tcBorders>
              <w:top w:val="single" w:sz="12" w:space="0" w:color="auto"/>
              <w:left w:val="single" w:sz="4" w:space="0" w:color="auto"/>
            </w:tcBorders>
            <w:vAlign w:val="center"/>
          </w:tcPr>
          <w:p w:rsidR="00410FCB" w:rsidRPr="00BF2309" w:rsidRDefault="00410FCB" w:rsidP="00DD2ADD">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tcBorders>
              <w:top w:val="single" w:sz="12"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tcBorders>
              <w:top w:val="single" w:sz="12" w:space="0" w:color="auto"/>
            </w:tcBorders>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計算機</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6</w:t>
            </w:r>
          </w:p>
        </w:tc>
        <w:tc>
          <w:tcPr>
            <w:tcW w:w="1704" w:type="pct"/>
            <w:gridSpan w:val="2"/>
            <w:tcBorders>
              <w:right w:val="single" w:sz="4" w:space="0" w:color="auto"/>
            </w:tcBorders>
            <w:vAlign w:val="center"/>
          </w:tcPr>
          <w:p w:rsidR="00410FCB" w:rsidRPr="00BF2309" w:rsidRDefault="00410FCB" w:rsidP="00DD2ADD">
            <w:pPr>
              <w:pStyle w:val="a4"/>
              <w:numPr>
                <w:ilvl w:val="0"/>
                <w:numId w:val="21"/>
              </w:numPr>
              <w:snapToGrid w:val="0"/>
              <w:ind w:leftChars="0"/>
              <w:rPr>
                <w:rFonts w:ascii="微軟正黑體" w:eastAsia="微軟正黑體" w:hAnsi="微軟正黑體"/>
              </w:rPr>
            </w:pPr>
            <w:r w:rsidRPr="00BF2309">
              <w:rPr>
                <w:rFonts w:ascii="微軟正黑體" w:eastAsia="微軟正黑體" w:hAnsi="微軟正黑體" w:hint="eastAsia"/>
              </w:rPr>
              <w:t>口頭報告分享回家功課</w:t>
            </w:r>
          </w:p>
          <w:p w:rsidR="00410FCB" w:rsidRPr="00BF2309" w:rsidRDefault="00410FCB" w:rsidP="00DD2ADD">
            <w:pPr>
              <w:pStyle w:val="a4"/>
              <w:numPr>
                <w:ilvl w:val="0"/>
                <w:numId w:val="21"/>
              </w:numPr>
              <w:snapToGrid w:val="0"/>
              <w:ind w:leftChars="0"/>
              <w:rPr>
                <w:rFonts w:ascii="微軟正黑體" w:eastAsia="微軟正黑體" w:hAnsi="微軟正黑體"/>
              </w:rPr>
            </w:pPr>
            <w:r w:rsidRPr="00BF2309">
              <w:rPr>
                <w:rFonts w:ascii="微軟正黑體" w:eastAsia="微軟正黑體" w:hAnsi="微軟正黑體" w:hint="eastAsia"/>
              </w:rPr>
              <w:t>透過題目的演練</w:t>
            </w:r>
            <w:r w:rsidRPr="00BF2309">
              <w:rPr>
                <w:rFonts w:ascii="微軟正黑體" w:eastAsia="微軟正黑體" w:hAnsi="微軟正黑體"/>
              </w:rPr>
              <w:t>發現數</w:t>
            </w:r>
            <w:r w:rsidRPr="00BF2309">
              <w:rPr>
                <w:rFonts w:ascii="微軟正黑體" w:eastAsia="微軟正黑體" w:hAnsi="微軟正黑體" w:hint="eastAsia"/>
              </w:rPr>
              <w:t>字</w:t>
            </w:r>
            <w:r w:rsidRPr="00BF2309">
              <w:rPr>
                <w:rFonts w:ascii="微軟正黑體" w:eastAsia="微軟正黑體" w:hAnsi="微軟正黑體"/>
              </w:rPr>
              <w:t>規律</w:t>
            </w:r>
          </w:p>
          <w:p w:rsidR="00410FCB" w:rsidRPr="00BF2309" w:rsidRDefault="00410FCB" w:rsidP="005E0E58">
            <w:pPr>
              <w:pStyle w:val="a4"/>
              <w:numPr>
                <w:ilvl w:val="0"/>
                <w:numId w:val="21"/>
              </w:numPr>
              <w:snapToGrid w:val="0"/>
              <w:ind w:leftChars="0"/>
              <w:rPr>
                <w:rFonts w:ascii="微軟正黑體" w:eastAsia="微軟正黑體" w:hAnsi="微軟正黑體"/>
              </w:rPr>
            </w:pPr>
            <w:r w:rsidRPr="00BF2309">
              <w:rPr>
                <w:rFonts w:ascii="微軟正黑體" w:eastAsia="微軟正黑體" w:hAnsi="微軟正黑體" w:hint="eastAsia"/>
              </w:rPr>
              <w:t>透過</w:t>
            </w:r>
            <w:r w:rsidRPr="00BF2309">
              <w:rPr>
                <w:rFonts w:ascii="微軟正黑體" w:eastAsia="微軟正黑體" w:hAnsi="微軟正黑體"/>
              </w:rPr>
              <w:t>圖形</w:t>
            </w:r>
            <w:r w:rsidRPr="00BF2309">
              <w:rPr>
                <w:rFonts w:ascii="微軟正黑體" w:eastAsia="微軟正黑體" w:hAnsi="微軟正黑體" w:hint="eastAsia"/>
              </w:rPr>
              <w:t>的</w:t>
            </w:r>
            <w:r w:rsidRPr="00BF2309">
              <w:rPr>
                <w:rFonts w:ascii="微軟正黑體" w:eastAsia="微軟正黑體" w:hAnsi="微軟正黑體"/>
              </w:rPr>
              <w:t>觀察探索圖形規律的</w:t>
            </w:r>
            <w:r w:rsidRPr="00BF2309">
              <w:rPr>
                <w:rFonts w:ascii="微軟正黑體" w:eastAsia="微軟正黑體" w:hAnsi="微軟正黑體" w:hint="eastAsia"/>
              </w:rPr>
              <w:t>存在</w:t>
            </w:r>
          </w:p>
          <w:p w:rsidR="00410FCB" w:rsidRPr="00641A66" w:rsidRDefault="00410FCB" w:rsidP="00641A66">
            <w:pPr>
              <w:pStyle w:val="a4"/>
              <w:numPr>
                <w:ilvl w:val="0"/>
                <w:numId w:val="21"/>
              </w:numPr>
              <w:snapToGrid w:val="0"/>
              <w:ind w:leftChars="0"/>
              <w:rPr>
                <w:rFonts w:ascii="微軟正黑體" w:eastAsia="微軟正黑體" w:hAnsi="微軟正黑體"/>
              </w:rPr>
            </w:pPr>
            <w:r w:rsidRPr="00BF2309">
              <w:rPr>
                <w:rFonts w:ascii="微軟正黑體" w:eastAsia="微軟正黑體" w:hAnsi="微軟正黑體" w:hint="eastAsia"/>
              </w:rPr>
              <w:t>學生能從不同的觀點切入探討</w:t>
            </w:r>
            <w:r w:rsidRPr="00BF2309">
              <w:rPr>
                <w:rFonts w:ascii="微軟正黑體" w:eastAsia="微軟正黑體" w:hAnsi="微軟正黑體"/>
              </w:rPr>
              <w:t>規律</w:t>
            </w:r>
            <w:r w:rsidRPr="00BF2309">
              <w:rPr>
                <w:rFonts w:ascii="微軟正黑體" w:eastAsia="微軟正黑體" w:hAnsi="微軟正黑體" w:hint="eastAsia"/>
              </w:rPr>
              <w:t>的形式並分享如何找到</w:t>
            </w:r>
          </w:p>
        </w:tc>
        <w:tc>
          <w:tcPr>
            <w:tcW w:w="831" w:type="pct"/>
            <w:gridSpan w:val="2"/>
            <w:tcBorders>
              <w:left w:val="single" w:sz="4" w:space="0" w:color="auto"/>
            </w:tcBorders>
            <w:vAlign w:val="center"/>
          </w:tcPr>
          <w:p w:rsidR="00410FCB" w:rsidRPr="00BF2309" w:rsidRDefault="00410FCB" w:rsidP="00147C3C">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DD2ADD">
            <w:pPr>
              <w:snapToGrid w:val="0"/>
              <w:jc w:val="center"/>
              <w:rPr>
                <w:rFonts w:ascii="微軟正黑體" w:eastAsia="微軟正黑體" w:hAnsi="微軟正黑體"/>
              </w:rPr>
            </w:pPr>
            <w:r w:rsidRPr="00BF2309">
              <w:rPr>
                <w:rFonts w:ascii="微軟正黑體" w:eastAsia="微軟正黑體" w:hAnsi="微軟正黑體" w:hint="eastAsia"/>
              </w:rPr>
              <w:t>1</w:t>
            </w:r>
            <w:r w:rsidRPr="00BF2309">
              <w:rPr>
                <w:rFonts w:ascii="微軟正黑體" w:eastAsia="微軟正黑體" w:hAnsi="微軟正黑體"/>
              </w:rPr>
              <w:t>5</w:t>
            </w:r>
            <w:r w:rsidRPr="00BF2309">
              <w:rPr>
                <w:rFonts w:ascii="微軟正黑體" w:eastAsia="微軟正黑體" w:hAnsi="微軟正黑體" w:hint="eastAsia"/>
              </w:rPr>
              <w:t>分鐘</w:t>
            </w:r>
          </w:p>
          <w:p w:rsidR="00410FCB" w:rsidRPr="00BF2309" w:rsidRDefault="00410FCB" w:rsidP="00DD2ADD">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Default="00410FCB" w:rsidP="00DD2ADD">
            <w:pPr>
              <w:snapToGrid w:val="0"/>
              <w:jc w:val="center"/>
              <w:rPr>
                <w:rFonts w:ascii="微軟正黑體" w:eastAsia="微軟正黑體" w:hAnsi="微軟正黑體"/>
              </w:rPr>
            </w:pPr>
            <w:r w:rsidRPr="00BF2309">
              <w:rPr>
                <w:rFonts w:ascii="微軟正黑體" w:eastAsia="微軟正黑體" w:hAnsi="微軟正黑體" w:hint="eastAsia"/>
              </w:rPr>
              <w:t>5分鐘</w:t>
            </w:r>
          </w:p>
          <w:p w:rsidR="00147C3C" w:rsidRPr="00BF2309" w:rsidRDefault="00147C3C" w:rsidP="00DD2ADD">
            <w:pPr>
              <w:snapToGrid w:val="0"/>
              <w:jc w:val="center"/>
              <w:rPr>
                <w:rFonts w:ascii="微軟正黑體" w:eastAsia="微軟正黑體" w:hAnsi="微軟正黑體"/>
              </w:rPr>
            </w:pPr>
          </w:p>
        </w:tc>
        <w:tc>
          <w:tcPr>
            <w:tcW w:w="786"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學習單</w:t>
            </w: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計算機</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7</w:t>
            </w:r>
          </w:p>
        </w:tc>
        <w:tc>
          <w:tcPr>
            <w:tcW w:w="1704" w:type="pct"/>
            <w:gridSpan w:val="2"/>
            <w:tcBorders>
              <w:right w:val="single" w:sz="4" w:space="0" w:color="auto"/>
            </w:tcBorders>
            <w:vAlign w:val="center"/>
          </w:tcPr>
          <w:p w:rsidR="00410FCB" w:rsidRPr="00BF2309" w:rsidRDefault="00410FCB" w:rsidP="003615E2">
            <w:pPr>
              <w:pStyle w:val="a4"/>
              <w:numPr>
                <w:ilvl w:val="0"/>
                <w:numId w:val="22"/>
              </w:numPr>
              <w:snapToGrid w:val="0"/>
              <w:ind w:leftChars="0"/>
              <w:rPr>
                <w:rFonts w:ascii="微軟正黑體" w:eastAsia="微軟正黑體" w:hAnsi="微軟正黑體"/>
              </w:rPr>
            </w:pPr>
            <w:r w:rsidRPr="00BF2309">
              <w:rPr>
                <w:rFonts w:ascii="微軟正黑體" w:eastAsia="微軟正黑體" w:hAnsi="微軟正黑體"/>
              </w:rPr>
              <w:t>學生</w:t>
            </w:r>
            <w:r w:rsidRPr="00BF2309">
              <w:rPr>
                <w:rFonts w:ascii="微軟正黑體" w:eastAsia="微軟正黑體" w:hAnsi="微軟正黑體" w:hint="eastAsia"/>
              </w:rPr>
              <w:t>在演練題目中能發現</w:t>
            </w:r>
            <w:r w:rsidRPr="00BF2309">
              <w:rPr>
                <w:rFonts w:ascii="微軟正黑體" w:eastAsia="微軟正黑體" w:hAnsi="微軟正黑體"/>
              </w:rPr>
              <w:t>規律</w:t>
            </w:r>
            <w:r w:rsidRPr="00BF2309">
              <w:rPr>
                <w:rFonts w:ascii="微軟正黑體" w:eastAsia="微軟正黑體" w:hAnsi="微軟正黑體" w:hint="eastAsia"/>
              </w:rPr>
              <w:t>的存在並猜測其發展</w:t>
            </w:r>
          </w:p>
          <w:p w:rsidR="00410FCB" w:rsidRPr="00BF2309" w:rsidRDefault="00410FCB" w:rsidP="005E0E58">
            <w:pPr>
              <w:pStyle w:val="a4"/>
              <w:numPr>
                <w:ilvl w:val="0"/>
                <w:numId w:val="22"/>
              </w:numPr>
              <w:snapToGrid w:val="0"/>
              <w:ind w:leftChars="0"/>
              <w:rPr>
                <w:rFonts w:ascii="微軟正黑體" w:eastAsia="微軟正黑體" w:hAnsi="微軟正黑體"/>
              </w:rPr>
            </w:pPr>
            <w:r w:rsidRPr="00BF2309">
              <w:rPr>
                <w:rFonts w:ascii="微軟正黑體" w:eastAsia="微軟正黑體" w:hAnsi="微軟正黑體"/>
              </w:rPr>
              <w:t>藉由循序漸進數形規律的學習，</w:t>
            </w:r>
            <w:r w:rsidRPr="00BF2309">
              <w:rPr>
                <w:rFonts w:ascii="微軟正黑體" w:eastAsia="微軟正黑體" w:hAnsi="微軟正黑體" w:hint="eastAsia"/>
              </w:rPr>
              <w:t>培養</w:t>
            </w:r>
            <w:r w:rsidRPr="00BF2309">
              <w:rPr>
                <w:rFonts w:ascii="微軟正黑體" w:eastAsia="微軟正黑體" w:hAnsi="微軟正黑體"/>
              </w:rPr>
              <w:t>數列解題的</w:t>
            </w:r>
            <w:r w:rsidRPr="00BF2309">
              <w:rPr>
                <w:rFonts w:ascii="微軟正黑體" w:eastAsia="微軟正黑體" w:hAnsi="微軟正黑體" w:hint="eastAsia"/>
              </w:rPr>
              <w:t>能力</w:t>
            </w:r>
          </w:p>
          <w:p w:rsidR="00410FCB" w:rsidRPr="00BF2309" w:rsidRDefault="00410FCB" w:rsidP="005E0E58">
            <w:pPr>
              <w:pStyle w:val="a4"/>
              <w:numPr>
                <w:ilvl w:val="0"/>
                <w:numId w:val="22"/>
              </w:numPr>
              <w:snapToGrid w:val="0"/>
              <w:ind w:leftChars="0"/>
              <w:rPr>
                <w:rFonts w:ascii="微軟正黑體" w:eastAsia="微軟正黑體" w:hAnsi="微軟正黑體"/>
              </w:rPr>
            </w:pPr>
            <w:r w:rsidRPr="00BF2309">
              <w:rPr>
                <w:rFonts w:ascii="微軟正黑體" w:eastAsia="微軟正黑體" w:hAnsi="微軟正黑體"/>
              </w:rPr>
              <w:t>能用含未知數符號的算式表徵規律</w:t>
            </w:r>
            <w:r w:rsidRPr="00BF2309">
              <w:rPr>
                <w:rFonts w:ascii="微軟正黑體" w:eastAsia="微軟正黑體" w:hAnsi="微軟正黑體" w:hint="eastAsia"/>
              </w:rPr>
              <w:t>的</w:t>
            </w:r>
            <w:proofErr w:type="gramStart"/>
            <w:r w:rsidRPr="00BF2309">
              <w:rPr>
                <w:rFonts w:ascii="微軟正黑體" w:eastAsia="微軟正黑體" w:hAnsi="微軟正黑體" w:hint="eastAsia"/>
              </w:rPr>
              <w:t>ㄧ般式來簡化</w:t>
            </w:r>
            <w:proofErr w:type="gramEnd"/>
            <w:r w:rsidRPr="00BF2309">
              <w:rPr>
                <w:rFonts w:ascii="微軟正黑體" w:eastAsia="微軟正黑體" w:hAnsi="微軟正黑體"/>
              </w:rPr>
              <w:t>規律</w:t>
            </w:r>
            <w:r w:rsidRPr="00BF2309">
              <w:rPr>
                <w:rFonts w:ascii="微軟正黑體" w:eastAsia="微軟正黑體" w:hAnsi="微軟正黑體" w:hint="eastAsia"/>
              </w:rPr>
              <w:t>的形式</w:t>
            </w:r>
          </w:p>
        </w:tc>
        <w:tc>
          <w:tcPr>
            <w:tcW w:w="831" w:type="pct"/>
            <w:gridSpan w:val="2"/>
            <w:tcBorders>
              <w:left w:val="single" w:sz="4" w:space="0" w:color="auto"/>
            </w:tcBorders>
            <w:vAlign w:val="center"/>
          </w:tcPr>
          <w:p w:rsidR="00410FCB" w:rsidRDefault="00410FCB" w:rsidP="003615E2">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147C3C" w:rsidRPr="00BF2309" w:rsidRDefault="00147C3C" w:rsidP="003615E2">
            <w:pPr>
              <w:snapToGrid w:val="0"/>
              <w:jc w:val="center"/>
              <w:rPr>
                <w:rFonts w:ascii="微軟正黑體" w:eastAsia="微軟正黑體" w:hAnsi="微軟正黑體"/>
              </w:rPr>
            </w:pPr>
          </w:p>
          <w:p w:rsidR="00410FCB"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1</w:t>
            </w:r>
            <w:r w:rsidRPr="00BF2309">
              <w:rPr>
                <w:rFonts w:ascii="微軟正黑體" w:eastAsia="微軟正黑體" w:hAnsi="微軟正黑體"/>
              </w:rPr>
              <w:t>5</w:t>
            </w:r>
            <w:r w:rsidRPr="00BF2309">
              <w:rPr>
                <w:rFonts w:ascii="微軟正黑體" w:eastAsia="微軟正黑體" w:hAnsi="微軟正黑體" w:hint="eastAsia"/>
              </w:rPr>
              <w:t>分鐘</w:t>
            </w:r>
          </w:p>
          <w:p w:rsidR="00147C3C" w:rsidRPr="00BF2309" w:rsidRDefault="00147C3C" w:rsidP="005E0E58">
            <w:pPr>
              <w:snapToGrid w:val="0"/>
              <w:jc w:val="center"/>
              <w:rPr>
                <w:rFonts w:ascii="微軟正黑體" w:eastAsia="微軟正黑體" w:hAnsi="微軟正黑體"/>
              </w:rPr>
            </w:pP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1</w:t>
            </w:r>
            <w:r w:rsidRPr="00BF2309">
              <w:rPr>
                <w:rFonts w:ascii="微軟正黑體" w:eastAsia="微軟正黑體" w:hAnsi="微軟正黑體"/>
              </w:rPr>
              <w:t>5</w:t>
            </w:r>
            <w:r w:rsidRPr="00BF2309">
              <w:rPr>
                <w:rFonts w:ascii="微軟正黑體" w:eastAsia="微軟正黑體" w:hAnsi="微軟正黑體" w:hint="eastAsia"/>
              </w:rPr>
              <w:t>分鐘</w:t>
            </w:r>
          </w:p>
          <w:p w:rsidR="00410FCB" w:rsidRPr="00BF2309" w:rsidRDefault="00410FCB" w:rsidP="005E0E58">
            <w:pPr>
              <w:snapToGrid w:val="0"/>
              <w:jc w:val="center"/>
              <w:rPr>
                <w:rFonts w:ascii="微軟正黑體" w:eastAsia="微軟正黑體" w:hAnsi="微軟正黑體"/>
              </w:rPr>
            </w:pPr>
          </w:p>
        </w:tc>
        <w:tc>
          <w:tcPr>
            <w:tcW w:w="786" w:type="pct"/>
            <w:vAlign w:val="center"/>
          </w:tcPr>
          <w:p w:rsidR="00410FCB" w:rsidRPr="00BF2309" w:rsidRDefault="00410FCB" w:rsidP="003615E2">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計算機</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8</w:t>
            </w:r>
          </w:p>
        </w:tc>
        <w:tc>
          <w:tcPr>
            <w:tcW w:w="1704" w:type="pct"/>
            <w:gridSpan w:val="2"/>
            <w:tcBorders>
              <w:right w:val="single" w:sz="4" w:space="0" w:color="auto"/>
            </w:tcBorders>
            <w:vAlign w:val="center"/>
          </w:tcPr>
          <w:p w:rsidR="00410FCB" w:rsidRPr="00BF2309" w:rsidRDefault="00410FCB" w:rsidP="003615E2">
            <w:pPr>
              <w:pStyle w:val="a4"/>
              <w:numPr>
                <w:ilvl w:val="0"/>
                <w:numId w:val="23"/>
              </w:numPr>
              <w:ind w:leftChars="0" w:right="480"/>
              <w:rPr>
                <w:rFonts w:ascii="微軟正黑體" w:eastAsia="微軟正黑體" w:hAnsi="微軟正黑體"/>
              </w:rPr>
            </w:pPr>
            <w:r w:rsidRPr="00BF2309">
              <w:rPr>
                <w:rFonts w:ascii="微軟正黑體" w:eastAsia="微軟正黑體" w:hAnsi="微軟正黑體" w:hint="eastAsia"/>
              </w:rPr>
              <w:t>透過兔子的繁殖問題了解費波那契數</w:t>
            </w:r>
          </w:p>
          <w:p w:rsidR="00410FCB" w:rsidRPr="00BF2309" w:rsidRDefault="00410FCB" w:rsidP="003615E2">
            <w:pPr>
              <w:pStyle w:val="a4"/>
              <w:numPr>
                <w:ilvl w:val="0"/>
                <w:numId w:val="23"/>
              </w:numPr>
              <w:ind w:leftChars="0" w:right="480"/>
              <w:rPr>
                <w:rFonts w:ascii="微軟正黑體" w:eastAsia="微軟正黑體" w:hAnsi="微軟正黑體"/>
              </w:rPr>
            </w:pPr>
            <w:r w:rsidRPr="00BF2309">
              <w:rPr>
                <w:rFonts w:ascii="微軟正黑體" w:eastAsia="微軟正黑體" w:hAnsi="微軟正黑體" w:hint="eastAsia"/>
              </w:rPr>
              <w:t>透過雄蜂的繁殖問題了解費波那契數</w:t>
            </w:r>
          </w:p>
        </w:tc>
        <w:tc>
          <w:tcPr>
            <w:tcW w:w="831" w:type="pct"/>
            <w:gridSpan w:val="2"/>
            <w:tcBorders>
              <w:left w:val="single" w:sz="4" w:space="0" w:color="auto"/>
            </w:tcBorders>
            <w:vAlign w:val="center"/>
          </w:tcPr>
          <w:p w:rsidR="00410FCB" w:rsidRPr="00BF2309" w:rsidRDefault="00410FCB" w:rsidP="003615E2">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vAlign w:val="center"/>
          </w:tcPr>
          <w:p w:rsidR="00410FCB" w:rsidRPr="00BF2309" w:rsidRDefault="00410FCB" w:rsidP="003615E2">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計算機</w:t>
            </w:r>
          </w:p>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媒體</w:t>
            </w:r>
          </w:p>
        </w:tc>
      </w:tr>
      <w:tr w:rsidR="00410FCB" w:rsidRPr="00BF2309" w:rsidTr="00147C3C">
        <w:trPr>
          <w:trHeight w:val="964"/>
        </w:trPr>
        <w:tc>
          <w:tcPr>
            <w:tcW w:w="275" w:type="pct"/>
            <w:tcBorders>
              <w:top w:val="single" w:sz="12"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9</w:t>
            </w:r>
          </w:p>
        </w:tc>
        <w:tc>
          <w:tcPr>
            <w:tcW w:w="1704" w:type="pct"/>
            <w:gridSpan w:val="2"/>
            <w:tcBorders>
              <w:top w:val="single" w:sz="12" w:space="0" w:color="auto"/>
              <w:right w:val="single" w:sz="4" w:space="0" w:color="auto"/>
            </w:tcBorders>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【食】</w:t>
            </w:r>
          </w:p>
          <w:p w:rsidR="00410FCB" w:rsidRPr="00BF2309" w:rsidRDefault="00410FCB" w:rsidP="00DF6B66">
            <w:pPr>
              <w:pStyle w:val="a4"/>
              <w:numPr>
                <w:ilvl w:val="0"/>
                <w:numId w:val="24"/>
              </w:numPr>
              <w:snapToGrid w:val="0"/>
              <w:ind w:leftChars="0"/>
              <w:jc w:val="both"/>
              <w:rPr>
                <w:rFonts w:ascii="微軟正黑體" w:eastAsia="微軟正黑體" w:hAnsi="微軟正黑體"/>
              </w:rPr>
            </w:pPr>
            <w:r w:rsidRPr="00BF2309">
              <w:rPr>
                <w:rFonts w:ascii="微軟正黑體" w:eastAsia="微軟正黑體" w:hAnsi="微軟正黑體" w:hint="eastAsia"/>
              </w:rPr>
              <w:t>指導同學根據食譜，能評估出不同份量時，</w:t>
            </w:r>
            <w:proofErr w:type="gramStart"/>
            <w:r w:rsidRPr="00BF2309">
              <w:rPr>
                <w:rFonts w:ascii="微軟正黑體" w:eastAsia="微軟正黑體" w:hAnsi="微軟正黑體" w:hint="eastAsia"/>
              </w:rPr>
              <w:t>所需食材</w:t>
            </w:r>
            <w:proofErr w:type="gramEnd"/>
            <w:r w:rsidRPr="00BF2309">
              <w:rPr>
                <w:rFonts w:ascii="微軟正黑體" w:eastAsia="微軟正黑體" w:hAnsi="微軟正黑體" w:hint="eastAsia"/>
              </w:rPr>
              <w:t>準備量</w:t>
            </w:r>
          </w:p>
          <w:p w:rsidR="00410FCB" w:rsidRPr="00BF2309" w:rsidRDefault="00410FCB" w:rsidP="00DF6B66">
            <w:pPr>
              <w:pStyle w:val="a4"/>
              <w:numPr>
                <w:ilvl w:val="0"/>
                <w:numId w:val="24"/>
              </w:numPr>
              <w:snapToGrid w:val="0"/>
              <w:ind w:leftChars="0"/>
              <w:jc w:val="both"/>
              <w:rPr>
                <w:rFonts w:ascii="微軟正黑體" w:eastAsia="微軟正黑體" w:hAnsi="微軟正黑體"/>
              </w:rPr>
            </w:pPr>
            <w:r w:rsidRPr="00BF2309">
              <w:rPr>
                <w:rFonts w:ascii="微軟正黑體" w:eastAsia="微軟正黑體" w:hAnsi="微軟正黑體" w:hint="eastAsia"/>
              </w:rPr>
              <w:lastRenderedPageBreak/>
              <w:t>評估</w:t>
            </w:r>
            <w:proofErr w:type="gramStart"/>
            <w:r w:rsidRPr="00BF2309">
              <w:rPr>
                <w:rFonts w:ascii="微軟正黑體" w:eastAsia="微軟正黑體" w:hAnsi="微軟正黑體" w:hint="eastAsia"/>
              </w:rPr>
              <w:t>ㄧ個</w:t>
            </w:r>
            <w:proofErr w:type="gramEnd"/>
            <w:r w:rsidRPr="00BF2309">
              <w:rPr>
                <w:rFonts w:ascii="微軟正黑體" w:eastAsia="微軟正黑體" w:hAnsi="微軟正黑體" w:hint="eastAsia"/>
              </w:rPr>
              <w:t>四口家庭每天/月/</w:t>
            </w:r>
            <w:proofErr w:type="gramStart"/>
            <w:r w:rsidRPr="00BF2309">
              <w:rPr>
                <w:rFonts w:ascii="微軟正黑體" w:eastAsia="微軟正黑體" w:hAnsi="微軟正黑體" w:hint="eastAsia"/>
              </w:rPr>
              <w:t>週</w:t>
            </w:r>
            <w:proofErr w:type="gramEnd"/>
            <w:r w:rsidRPr="00BF2309">
              <w:rPr>
                <w:rFonts w:ascii="微軟正黑體" w:eastAsia="微軟正黑體" w:hAnsi="微軟正黑體" w:hint="eastAsia"/>
              </w:rPr>
              <w:t>所需的費用</w:t>
            </w:r>
          </w:p>
          <w:p w:rsidR="00410FCB" w:rsidRPr="00BF2309" w:rsidRDefault="00410FCB" w:rsidP="00DF6B66">
            <w:pPr>
              <w:pStyle w:val="a4"/>
              <w:numPr>
                <w:ilvl w:val="0"/>
                <w:numId w:val="24"/>
              </w:numPr>
              <w:snapToGrid w:val="0"/>
              <w:ind w:leftChars="0"/>
              <w:jc w:val="both"/>
              <w:rPr>
                <w:rFonts w:ascii="微軟正黑體" w:eastAsia="微軟正黑體" w:hAnsi="微軟正黑體"/>
              </w:rPr>
            </w:pPr>
            <w:r w:rsidRPr="00BF2309">
              <w:rPr>
                <w:rFonts w:ascii="微軟正黑體" w:eastAsia="微軟正黑體" w:hAnsi="微軟正黑體" w:hint="eastAsia"/>
              </w:rPr>
              <w:t>超商飲料、食物促銷折扣比較</w:t>
            </w:r>
          </w:p>
        </w:tc>
        <w:tc>
          <w:tcPr>
            <w:tcW w:w="831" w:type="pct"/>
            <w:gridSpan w:val="2"/>
            <w:tcBorders>
              <w:top w:val="single" w:sz="12" w:space="0" w:color="auto"/>
              <w:left w:val="single" w:sz="4" w:space="0" w:color="auto"/>
            </w:tcBorders>
          </w:tcPr>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r w:rsidR="00147C3C">
              <w:rPr>
                <w:rFonts w:ascii="微軟正黑體" w:eastAsia="微軟正黑體" w:hAnsi="微軟正黑體" w:hint="eastAsia"/>
              </w:rPr>
              <w:t>鐘</w:t>
            </w:r>
          </w:p>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lastRenderedPageBreak/>
              <w:t>15分</w:t>
            </w: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p>
        </w:tc>
        <w:tc>
          <w:tcPr>
            <w:tcW w:w="786" w:type="pct"/>
            <w:tcBorders>
              <w:top w:val="single" w:sz="12" w:space="0" w:color="auto"/>
            </w:tcBorders>
          </w:tcPr>
          <w:p w:rsidR="00410FCB" w:rsidRDefault="00410FCB" w:rsidP="00147C3C">
            <w:pPr>
              <w:pStyle w:val="a4"/>
              <w:numPr>
                <w:ilvl w:val="0"/>
                <w:numId w:val="40"/>
              </w:numPr>
              <w:snapToGrid w:val="0"/>
              <w:ind w:leftChars="0"/>
              <w:jc w:val="both"/>
              <w:rPr>
                <w:rFonts w:ascii="微軟正黑體" w:eastAsia="微軟正黑體" w:hAnsi="微軟正黑體"/>
              </w:rPr>
            </w:pPr>
            <w:r w:rsidRPr="00147C3C">
              <w:rPr>
                <w:rFonts w:ascii="微軟正黑體" w:eastAsia="微軟正黑體" w:hAnsi="微軟正黑體" w:hint="eastAsia"/>
              </w:rPr>
              <w:lastRenderedPageBreak/>
              <w:t>模擬情境請同學</w:t>
            </w:r>
            <w:proofErr w:type="gramStart"/>
            <w:r w:rsidRPr="00147C3C">
              <w:rPr>
                <w:rFonts w:ascii="微軟正黑體" w:eastAsia="微軟正黑體" w:hAnsi="微軟正黑體" w:hint="eastAsia"/>
              </w:rPr>
              <w:t>試算備貨</w:t>
            </w:r>
            <w:proofErr w:type="gramEnd"/>
            <w:r w:rsidRPr="00147C3C">
              <w:rPr>
                <w:rFonts w:ascii="微軟正黑體" w:eastAsia="微軟正黑體" w:hAnsi="微軟正黑體" w:hint="eastAsia"/>
              </w:rPr>
              <w:t>量</w:t>
            </w:r>
          </w:p>
          <w:p w:rsidR="00410FCB" w:rsidRPr="00147C3C" w:rsidRDefault="00410FCB" w:rsidP="005E0E58">
            <w:pPr>
              <w:pStyle w:val="a4"/>
              <w:numPr>
                <w:ilvl w:val="0"/>
                <w:numId w:val="40"/>
              </w:numPr>
              <w:snapToGrid w:val="0"/>
              <w:ind w:leftChars="0"/>
              <w:jc w:val="both"/>
              <w:rPr>
                <w:rFonts w:ascii="微軟正黑體" w:eastAsia="微軟正黑體" w:hAnsi="微軟正黑體"/>
              </w:rPr>
            </w:pPr>
            <w:r w:rsidRPr="00147C3C">
              <w:rPr>
                <w:rFonts w:ascii="微軟正黑體" w:eastAsia="微軟正黑體" w:hAnsi="微軟正黑體" w:hint="eastAsia"/>
              </w:rPr>
              <w:t>預估未來家庭伙</w:t>
            </w:r>
            <w:r w:rsidRPr="00147C3C">
              <w:rPr>
                <w:rFonts w:ascii="微軟正黑體" w:eastAsia="微軟正黑體" w:hAnsi="微軟正黑體" w:hint="eastAsia"/>
              </w:rPr>
              <w:lastRenderedPageBreak/>
              <w:t>食費</w:t>
            </w:r>
          </w:p>
        </w:tc>
        <w:tc>
          <w:tcPr>
            <w:tcW w:w="1404" w:type="pct"/>
            <w:gridSpan w:val="3"/>
            <w:tcBorders>
              <w:top w:val="single" w:sz="12" w:space="0" w:color="auto"/>
            </w:tcBorders>
            <w:vAlign w:val="center"/>
          </w:tcPr>
          <w:p w:rsidR="00410FCB" w:rsidRDefault="00410FCB" w:rsidP="0079244E">
            <w:pPr>
              <w:pStyle w:val="a4"/>
              <w:numPr>
                <w:ilvl w:val="0"/>
                <w:numId w:val="41"/>
              </w:numPr>
              <w:snapToGrid w:val="0"/>
              <w:ind w:leftChars="0"/>
              <w:jc w:val="both"/>
              <w:rPr>
                <w:rFonts w:ascii="微軟正黑體" w:eastAsia="微軟正黑體" w:hAnsi="微軟正黑體"/>
              </w:rPr>
            </w:pPr>
            <w:r w:rsidRPr="0079244E">
              <w:rPr>
                <w:rFonts w:ascii="微軟正黑體" w:eastAsia="微軟正黑體" w:hAnsi="微軟正黑體" w:hint="eastAsia"/>
              </w:rPr>
              <w:lastRenderedPageBreak/>
              <w:t>學習單</w:t>
            </w:r>
          </w:p>
          <w:p w:rsidR="00410FCB" w:rsidRDefault="00410FCB" w:rsidP="005E0E58">
            <w:pPr>
              <w:pStyle w:val="a4"/>
              <w:numPr>
                <w:ilvl w:val="0"/>
                <w:numId w:val="41"/>
              </w:numPr>
              <w:snapToGrid w:val="0"/>
              <w:ind w:leftChars="0"/>
              <w:jc w:val="both"/>
              <w:rPr>
                <w:rFonts w:ascii="微軟正黑體" w:eastAsia="微軟正黑體" w:hAnsi="微軟正黑體"/>
              </w:rPr>
            </w:pPr>
            <w:r w:rsidRPr="0079244E">
              <w:rPr>
                <w:rFonts w:ascii="微軟正黑體" w:eastAsia="微軟正黑體" w:hAnsi="微軟正黑體" w:hint="eastAsia"/>
              </w:rPr>
              <w:t>菜單、食譜</w:t>
            </w:r>
          </w:p>
          <w:p w:rsidR="00410FCB" w:rsidRPr="0079244E" w:rsidRDefault="00410FCB" w:rsidP="005E0E58">
            <w:pPr>
              <w:pStyle w:val="a4"/>
              <w:numPr>
                <w:ilvl w:val="0"/>
                <w:numId w:val="41"/>
              </w:numPr>
              <w:snapToGrid w:val="0"/>
              <w:ind w:leftChars="0"/>
              <w:jc w:val="both"/>
              <w:rPr>
                <w:rFonts w:ascii="微軟正黑體" w:eastAsia="微軟正黑體" w:hAnsi="微軟正黑體"/>
              </w:rPr>
            </w:pPr>
            <w:r w:rsidRPr="0079244E">
              <w:rPr>
                <w:rFonts w:ascii="微軟正黑體" w:eastAsia="微軟正黑體" w:hAnsi="微軟正黑體" w:hint="eastAsia"/>
              </w:rPr>
              <w:t>促銷影片、文宣</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10</w:t>
            </w:r>
          </w:p>
        </w:tc>
        <w:tc>
          <w:tcPr>
            <w:tcW w:w="1704" w:type="pct"/>
            <w:gridSpan w:val="2"/>
            <w:tcBorders>
              <w:right w:val="single" w:sz="4" w:space="0" w:color="auto"/>
            </w:tcBorders>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【衣、行】</w:t>
            </w:r>
          </w:p>
          <w:p w:rsidR="00410FCB" w:rsidRPr="00BF2309" w:rsidRDefault="00410FCB" w:rsidP="00DF6B66">
            <w:pPr>
              <w:pStyle w:val="a4"/>
              <w:numPr>
                <w:ilvl w:val="0"/>
                <w:numId w:val="25"/>
              </w:numPr>
              <w:snapToGrid w:val="0"/>
              <w:ind w:leftChars="0"/>
              <w:jc w:val="both"/>
              <w:rPr>
                <w:rFonts w:ascii="微軟正黑體" w:eastAsia="微軟正黑體" w:hAnsi="微軟正黑體"/>
              </w:rPr>
            </w:pPr>
            <w:r w:rsidRPr="00BF2309">
              <w:rPr>
                <w:rFonts w:ascii="微軟正黑體" w:eastAsia="微軟正黑體" w:hAnsi="微軟正黑體" w:hint="eastAsia"/>
              </w:rPr>
              <w:t>同學分組報告各家百貨公司促銷方案</w:t>
            </w:r>
          </w:p>
          <w:p w:rsidR="00410FCB" w:rsidRPr="00BF2309" w:rsidRDefault="00410FCB" w:rsidP="00DF6B66">
            <w:pPr>
              <w:pStyle w:val="a4"/>
              <w:numPr>
                <w:ilvl w:val="0"/>
                <w:numId w:val="25"/>
              </w:numPr>
              <w:snapToGrid w:val="0"/>
              <w:ind w:leftChars="0"/>
              <w:jc w:val="both"/>
              <w:rPr>
                <w:rFonts w:ascii="微軟正黑體" w:eastAsia="微軟正黑體" w:hAnsi="微軟正黑體"/>
              </w:rPr>
            </w:pPr>
            <w:r w:rsidRPr="00BF2309">
              <w:rPr>
                <w:rFonts w:ascii="微軟正黑體" w:eastAsia="微軟正黑體" w:hAnsi="微軟正黑體" w:hint="eastAsia"/>
              </w:rPr>
              <w:t>悠遊卡月票成本計算</w:t>
            </w:r>
          </w:p>
          <w:p w:rsidR="00410FCB" w:rsidRPr="00BF2309" w:rsidRDefault="00410FCB" w:rsidP="00DF6B66">
            <w:pPr>
              <w:pStyle w:val="a4"/>
              <w:numPr>
                <w:ilvl w:val="0"/>
                <w:numId w:val="25"/>
              </w:numPr>
              <w:snapToGrid w:val="0"/>
              <w:ind w:leftChars="0"/>
              <w:jc w:val="both"/>
              <w:rPr>
                <w:rFonts w:ascii="微軟正黑體" w:eastAsia="微軟正黑體" w:hAnsi="微軟正黑體"/>
              </w:rPr>
            </w:pPr>
            <w:r w:rsidRPr="00BF2309">
              <w:rPr>
                <w:rFonts w:ascii="微軟正黑體" w:eastAsia="微軟正黑體" w:hAnsi="微軟正黑體" w:hint="eastAsia"/>
              </w:rPr>
              <w:t>買汽機車貸款、保養、保險、油錢、停車費</w:t>
            </w:r>
            <w:r w:rsidRPr="00BF2309">
              <w:rPr>
                <w:rFonts w:ascii="微軟正黑體" w:eastAsia="微軟正黑體" w:hAnsi="微軟正黑體"/>
              </w:rPr>
              <w:t>…</w:t>
            </w:r>
            <w:r w:rsidRPr="00BF2309">
              <w:rPr>
                <w:rFonts w:ascii="微軟正黑體" w:eastAsia="微軟正黑體" w:hAnsi="微軟正黑體" w:hint="eastAsia"/>
              </w:rPr>
              <w:t>等相關費用，了解購車成本</w:t>
            </w:r>
          </w:p>
        </w:tc>
        <w:tc>
          <w:tcPr>
            <w:tcW w:w="831" w:type="pct"/>
            <w:gridSpan w:val="2"/>
            <w:tcBorders>
              <w:left w:val="single" w:sz="4" w:space="0" w:color="auto"/>
            </w:tcBorders>
          </w:tcPr>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10分</w:t>
            </w: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20分</w:t>
            </w:r>
          </w:p>
        </w:tc>
        <w:tc>
          <w:tcPr>
            <w:tcW w:w="786" w:type="pct"/>
            <w:vAlign w:val="center"/>
          </w:tcPr>
          <w:p w:rsidR="00410FCB" w:rsidRDefault="00410FCB" w:rsidP="0079244E">
            <w:pPr>
              <w:pStyle w:val="a4"/>
              <w:numPr>
                <w:ilvl w:val="0"/>
                <w:numId w:val="42"/>
              </w:numPr>
              <w:snapToGrid w:val="0"/>
              <w:ind w:leftChars="0"/>
              <w:jc w:val="both"/>
              <w:rPr>
                <w:rFonts w:ascii="微軟正黑體" w:eastAsia="微軟正黑體" w:hAnsi="微軟正黑體"/>
              </w:rPr>
            </w:pPr>
            <w:r w:rsidRPr="0079244E">
              <w:rPr>
                <w:rFonts w:ascii="微軟正黑體" w:eastAsia="微軟正黑體" w:hAnsi="微軟正黑體" w:hint="eastAsia"/>
              </w:rPr>
              <w:t>模擬情境請同學試算百貨公司折扣</w:t>
            </w:r>
          </w:p>
          <w:p w:rsidR="00410FCB" w:rsidRPr="0079244E" w:rsidRDefault="00410FCB" w:rsidP="005E0E58">
            <w:pPr>
              <w:pStyle w:val="a4"/>
              <w:numPr>
                <w:ilvl w:val="0"/>
                <w:numId w:val="42"/>
              </w:numPr>
              <w:snapToGrid w:val="0"/>
              <w:ind w:leftChars="0"/>
              <w:jc w:val="both"/>
              <w:rPr>
                <w:rFonts w:ascii="微軟正黑體" w:eastAsia="微軟正黑體" w:hAnsi="微軟正黑體"/>
              </w:rPr>
            </w:pPr>
            <w:r w:rsidRPr="0079244E">
              <w:rPr>
                <w:rFonts w:ascii="微軟正黑體" w:eastAsia="微軟正黑體" w:hAnsi="微軟正黑體" w:hint="eastAsia"/>
              </w:rPr>
              <w:t>評估薪資與車價關係</w:t>
            </w:r>
          </w:p>
        </w:tc>
        <w:tc>
          <w:tcPr>
            <w:tcW w:w="1404" w:type="pct"/>
            <w:gridSpan w:val="3"/>
            <w:vAlign w:val="center"/>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學習單：學生PPT、悠遊卡月票說明、促銷影片、文宣、車貸利率表</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11</w:t>
            </w:r>
          </w:p>
        </w:tc>
        <w:tc>
          <w:tcPr>
            <w:tcW w:w="1704" w:type="pct"/>
            <w:gridSpan w:val="2"/>
            <w:tcBorders>
              <w:right w:val="single" w:sz="4" w:space="0" w:color="auto"/>
            </w:tcBorders>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【住】</w:t>
            </w:r>
          </w:p>
          <w:p w:rsidR="00410FCB" w:rsidRPr="00BF2309" w:rsidRDefault="00410FCB" w:rsidP="00DF6B66">
            <w:pPr>
              <w:pStyle w:val="a4"/>
              <w:numPr>
                <w:ilvl w:val="0"/>
                <w:numId w:val="26"/>
              </w:numPr>
              <w:snapToGrid w:val="0"/>
              <w:ind w:leftChars="0"/>
              <w:jc w:val="both"/>
              <w:rPr>
                <w:rFonts w:ascii="微軟正黑體" w:eastAsia="微軟正黑體" w:hAnsi="微軟正黑體"/>
              </w:rPr>
            </w:pPr>
            <w:r w:rsidRPr="00BF2309">
              <w:rPr>
                <w:rFonts w:ascii="微軟正黑體" w:eastAsia="微軟正黑體" w:hAnsi="微軟正黑體" w:hint="eastAsia"/>
              </w:rPr>
              <w:t>向同學解說台北市房價分佈差異</w:t>
            </w:r>
          </w:p>
          <w:p w:rsidR="00410FCB" w:rsidRPr="00BF2309" w:rsidRDefault="00410FCB" w:rsidP="00DF6B66">
            <w:pPr>
              <w:pStyle w:val="a4"/>
              <w:numPr>
                <w:ilvl w:val="0"/>
                <w:numId w:val="26"/>
              </w:numPr>
              <w:snapToGrid w:val="0"/>
              <w:ind w:leftChars="0"/>
              <w:jc w:val="both"/>
              <w:rPr>
                <w:rFonts w:ascii="微軟正黑體" w:eastAsia="微軟正黑體" w:hAnsi="微軟正黑體"/>
              </w:rPr>
            </w:pPr>
            <w:r w:rsidRPr="00BF2309">
              <w:rPr>
                <w:rFonts w:ascii="微軟正黑體" w:eastAsia="微軟正黑體" w:hAnsi="微軟正黑體" w:hint="eastAsia"/>
              </w:rPr>
              <w:t>請同學分析房價高低的成因</w:t>
            </w:r>
          </w:p>
          <w:p w:rsidR="00410FCB" w:rsidRPr="00BF2309" w:rsidRDefault="00410FCB" w:rsidP="00DF6B66">
            <w:pPr>
              <w:pStyle w:val="a4"/>
              <w:numPr>
                <w:ilvl w:val="0"/>
                <w:numId w:val="26"/>
              </w:numPr>
              <w:snapToGrid w:val="0"/>
              <w:ind w:leftChars="0"/>
              <w:jc w:val="both"/>
              <w:rPr>
                <w:rFonts w:ascii="微軟正黑體" w:eastAsia="微軟正黑體" w:hAnsi="微軟正黑體"/>
              </w:rPr>
            </w:pPr>
            <w:r w:rsidRPr="00BF2309">
              <w:rPr>
                <w:rFonts w:ascii="微軟正黑體" w:eastAsia="微軟正黑體" w:hAnsi="微軟正黑體" w:hint="eastAsia"/>
              </w:rPr>
              <w:t>房貸試算</w:t>
            </w:r>
          </w:p>
        </w:tc>
        <w:tc>
          <w:tcPr>
            <w:tcW w:w="831" w:type="pct"/>
            <w:gridSpan w:val="2"/>
            <w:tcBorders>
              <w:left w:val="single" w:sz="4" w:space="0" w:color="auto"/>
            </w:tcBorders>
          </w:tcPr>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10分</w:t>
            </w: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20分</w:t>
            </w: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p>
        </w:tc>
        <w:tc>
          <w:tcPr>
            <w:tcW w:w="786" w:type="pct"/>
          </w:tcPr>
          <w:p w:rsidR="00410FCB" w:rsidRDefault="00410FCB" w:rsidP="0079244E">
            <w:pPr>
              <w:pStyle w:val="a4"/>
              <w:numPr>
                <w:ilvl w:val="0"/>
                <w:numId w:val="44"/>
              </w:numPr>
              <w:snapToGrid w:val="0"/>
              <w:ind w:leftChars="0"/>
              <w:jc w:val="both"/>
              <w:rPr>
                <w:rFonts w:ascii="微軟正黑體" w:eastAsia="微軟正黑體" w:hAnsi="微軟正黑體"/>
              </w:rPr>
            </w:pPr>
            <w:r w:rsidRPr="0079244E">
              <w:rPr>
                <w:rFonts w:ascii="微軟正黑體" w:eastAsia="微軟正黑體" w:hAnsi="微軟正黑體" w:hint="eastAsia"/>
              </w:rPr>
              <w:t>同學按自己的狀況未來選擇居住地點</w:t>
            </w:r>
          </w:p>
          <w:p w:rsidR="00410FCB" w:rsidRPr="0079244E" w:rsidRDefault="00410FCB" w:rsidP="005E0E58">
            <w:pPr>
              <w:pStyle w:val="a4"/>
              <w:numPr>
                <w:ilvl w:val="0"/>
                <w:numId w:val="44"/>
              </w:numPr>
              <w:snapToGrid w:val="0"/>
              <w:ind w:leftChars="0"/>
              <w:jc w:val="both"/>
              <w:rPr>
                <w:rFonts w:ascii="微軟正黑體" w:eastAsia="微軟正黑體" w:hAnsi="微軟正黑體"/>
              </w:rPr>
            </w:pPr>
            <w:r w:rsidRPr="0079244E">
              <w:rPr>
                <w:rFonts w:ascii="微軟正黑體" w:eastAsia="微軟正黑體" w:hAnsi="微軟正黑體" w:hint="eastAsia"/>
              </w:rPr>
              <w:t>不同利率房貸試算</w:t>
            </w:r>
          </w:p>
        </w:tc>
        <w:tc>
          <w:tcPr>
            <w:tcW w:w="1404" w:type="pct"/>
            <w:gridSpan w:val="3"/>
            <w:vAlign w:val="center"/>
          </w:tcPr>
          <w:p w:rsidR="00410FCB" w:rsidRDefault="00410FCB" w:rsidP="0079244E">
            <w:pPr>
              <w:pStyle w:val="a4"/>
              <w:numPr>
                <w:ilvl w:val="0"/>
                <w:numId w:val="45"/>
              </w:numPr>
              <w:snapToGrid w:val="0"/>
              <w:ind w:leftChars="0"/>
              <w:jc w:val="both"/>
              <w:rPr>
                <w:rFonts w:ascii="微軟正黑體" w:eastAsia="微軟正黑體" w:hAnsi="微軟正黑體"/>
              </w:rPr>
            </w:pPr>
            <w:r w:rsidRPr="0079244E">
              <w:rPr>
                <w:rFonts w:ascii="微軟正黑體" w:eastAsia="微軟正黑體" w:hAnsi="微軟正黑體" w:hint="eastAsia"/>
              </w:rPr>
              <w:t>學習單</w:t>
            </w:r>
          </w:p>
          <w:p w:rsidR="00410FCB" w:rsidRDefault="0079244E" w:rsidP="005E0E58">
            <w:pPr>
              <w:pStyle w:val="a4"/>
              <w:numPr>
                <w:ilvl w:val="0"/>
                <w:numId w:val="45"/>
              </w:numPr>
              <w:snapToGrid w:val="0"/>
              <w:ind w:leftChars="0"/>
              <w:jc w:val="both"/>
              <w:rPr>
                <w:rFonts w:ascii="微軟正黑體" w:eastAsia="微軟正黑體" w:hAnsi="微軟正黑體"/>
              </w:rPr>
            </w:pPr>
            <w:r>
              <w:rPr>
                <w:rFonts w:ascii="微軟正黑體" w:eastAsia="微軟正黑體" w:hAnsi="微軟正黑體" w:hint="eastAsia"/>
              </w:rPr>
              <w:t>製作</w:t>
            </w:r>
            <w:r w:rsidR="00410FCB" w:rsidRPr="0079244E">
              <w:rPr>
                <w:rFonts w:ascii="微軟正黑體" w:eastAsia="微軟正黑體" w:hAnsi="微軟正黑體" w:hint="eastAsia"/>
              </w:rPr>
              <w:t>相關PPT</w:t>
            </w:r>
          </w:p>
          <w:p w:rsidR="00410FCB" w:rsidRDefault="00410FCB" w:rsidP="005E0E58">
            <w:pPr>
              <w:pStyle w:val="a4"/>
              <w:numPr>
                <w:ilvl w:val="0"/>
                <w:numId w:val="45"/>
              </w:numPr>
              <w:snapToGrid w:val="0"/>
              <w:ind w:leftChars="0"/>
              <w:jc w:val="both"/>
              <w:rPr>
                <w:rFonts w:ascii="微軟正黑體" w:eastAsia="微軟正黑體" w:hAnsi="微軟正黑體"/>
              </w:rPr>
            </w:pPr>
            <w:r w:rsidRPr="0079244E">
              <w:rPr>
                <w:rFonts w:ascii="微軟正黑體" w:eastAsia="微軟正黑體" w:hAnsi="微軟正黑體" w:hint="eastAsia"/>
              </w:rPr>
              <w:t>同學蒐集相關資訊</w:t>
            </w:r>
          </w:p>
          <w:p w:rsidR="00410FCB" w:rsidRPr="0079244E" w:rsidRDefault="00410FCB" w:rsidP="005E0E58">
            <w:pPr>
              <w:pStyle w:val="a4"/>
              <w:numPr>
                <w:ilvl w:val="0"/>
                <w:numId w:val="45"/>
              </w:numPr>
              <w:snapToGrid w:val="0"/>
              <w:ind w:leftChars="0"/>
              <w:jc w:val="both"/>
              <w:rPr>
                <w:rFonts w:ascii="微軟正黑體" w:eastAsia="微軟正黑體" w:hAnsi="微軟正黑體"/>
              </w:rPr>
            </w:pPr>
            <w:r w:rsidRPr="0079244E">
              <w:rPr>
                <w:rFonts w:ascii="微軟正黑體" w:eastAsia="微軟正黑體" w:hAnsi="微軟正黑體" w:hint="eastAsia"/>
              </w:rPr>
              <w:t>房貸利率表</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12</w:t>
            </w:r>
          </w:p>
        </w:tc>
        <w:tc>
          <w:tcPr>
            <w:tcW w:w="1704" w:type="pct"/>
            <w:gridSpan w:val="2"/>
            <w:tcBorders>
              <w:right w:val="single" w:sz="4" w:space="0" w:color="auto"/>
            </w:tcBorders>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【育】</w:t>
            </w:r>
          </w:p>
          <w:p w:rsidR="00410FCB" w:rsidRPr="00BF2309" w:rsidRDefault="00410FCB" w:rsidP="00DF6B66">
            <w:pPr>
              <w:pStyle w:val="a4"/>
              <w:numPr>
                <w:ilvl w:val="0"/>
                <w:numId w:val="27"/>
              </w:numPr>
              <w:snapToGrid w:val="0"/>
              <w:ind w:leftChars="0"/>
              <w:jc w:val="both"/>
              <w:rPr>
                <w:rFonts w:ascii="微軟正黑體" w:eastAsia="微軟正黑體" w:hAnsi="微軟正黑體"/>
              </w:rPr>
            </w:pPr>
            <w:r w:rsidRPr="00BF2309">
              <w:rPr>
                <w:rFonts w:ascii="微軟正黑體" w:eastAsia="微軟正黑體" w:hAnsi="微軟正黑體" w:hint="eastAsia"/>
              </w:rPr>
              <w:t>職業類科分成七大群，分組蒐集各群的學習特質，了解各群的學習學費，並探討額外投入的成本，分組報告</w:t>
            </w:r>
          </w:p>
          <w:p w:rsidR="00410FCB" w:rsidRPr="00BF2309" w:rsidRDefault="00410FCB" w:rsidP="00DF6B66">
            <w:pPr>
              <w:pStyle w:val="a4"/>
              <w:numPr>
                <w:ilvl w:val="0"/>
                <w:numId w:val="27"/>
              </w:numPr>
              <w:snapToGrid w:val="0"/>
              <w:ind w:leftChars="0"/>
              <w:jc w:val="both"/>
              <w:rPr>
                <w:rFonts w:ascii="微軟正黑體" w:eastAsia="微軟正黑體" w:hAnsi="微軟正黑體"/>
              </w:rPr>
            </w:pPr>
            <w:r w:rsidRPr="00BF2309">
              <w:rPr>
                <w:rFonts w:ascii="微軟正黑體" w:eastAsia="微軟正黑體" w:hAnsi="微軟正黑體" w:hint="eastAsia"/>
              </w:rPr>
              <w:t>再從未來收入高低，評估投入</w:t>
            </w:r>
            <w:proofErr w:type="gramStart"/>
            <w:r w:rsidRPr="00BF2309">
              <w:rPr>
                <w:rFonts w:ascii="微軟正黑體" w:eastAsia="微軟正黑體" w:hAnsi="微軟正黑體" w:hint="eastAsia"/>
              </w:rPr>
              <w:t>該職群利弊</w:t>
            </w:r>
            <w:proofErr w:type="gramEnd"/>
            <w:r w:rsidRPr="00BF2309">
              <w:rPr>
                <w:rFonts w:ascii="微軟正黑體" w:eastAsia="微軟正黑體" w:hAnsi="微軟正黑體" w:hint="eastAsia"/>
              </w:rPr>
              <w:t>得失</w:t>
            </w:r>
          </w:p>
        </w:tc>
        <w:tc>
          <w:tcPr>
            <w:tcW w:w="831" w:type="pct"/>
            <w:gridSpan w:val="2"/>
            <w:tcBorders>
              <w:left w:val="single" w:sz="4" w:space="0" w:color="auto"/>
            </w:tcBorders>
          </w:tcPr>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30分</w:t>
            </w:r>
          </w:p>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p>
        </w:tc>
        <w:tc>
          <w:tcPr>
            <w:tcW w:w="786" w:type="pct"/>
            <w:vAlign w:val="center"/>
          </w:tcPr>
          <w:p w:rsidR="00410FCB" w:rsidRDefault="00410FCB" w:rsidP="0079244E">
            <w:pPr>
              <w:pStyle w:val="a4"/>
              <w:numPr>
                <w:ilvl w:val="0"/>
                <w:numId w:val="46"/>
              </w:numPr>
              <w:snapToGrid w:val="0"/>
              <w:ind w:leftChars="0"/>
              <w:jc w:val="both"/>
              <w:rPr>
                <w:rFonts w:ascii="微軟正黑體" w:eastAsia="微軟正黑體" w:hAnsi="微軟正黑體"/>
              </w:rPr>
            </w:pPr>
            <w:r w:rsidRPr="0079244E">
              <w:rPr>
                <w:rFonts w:ascii="微軟正黑體" w:eastAsia="微軟正黑體" w:hAnsi="微軟正黑體" w:hint="eastAsia"/>
              </w:rPr>
              <w:t>請同學發表未來選擇高中職的志向是否因未來收入影響</w:t>
            </w:r>
          </w:p>
          <w:p w:rsidR="00410FCB" w:rsidRPr="0079244E" w:rsidRDefault="00410FCB" w:rsidP="005E0E58">
            <w:pPr>
              <w:pStyle w:val="a4"/>
              <w:numPr>
                <w:ilvl w:val="0"/>
                <w:numId w:val="46"/>
              </w:numPr>
              <w:snapToGrid w:val="0"/>
              <w:ind w:leftChars="0"/>
              <w:jc w:val="both"/>
              <w:rPr>
                <w:rFonts w:ascii="微軟正黑體" w:eastAsia="微軟正黑體" w:hAnsi="微軟正黑體"/>
              </w:rPr>
            </w:pPr>
            <w:r w:rsidRPr="0079244E">
              <w:rPr>
                <w:rFonts w:ascii="微軟正黑體" w:eastAsia="微軟正黑體" w:hAnsi="微軟正黑體" w:hint="eastAsia"/>
              </w:rPr>
              <w:t>請同學思考興趣和</w:t>
            </w:r>
            <w:proofErr w:type="gramStart"/>
            <w:r w:rsidRPr="0079244E">
              <w:rPr>
                <w:rFonts w:ascii="微軟正黑體" w:eastAsia="微軟正黑體" w:hAnsi="微軟正黑體" w:hint="eastAsia"/>
              </w:rPr>
              <w:t>職群</w:t>
            </w:r>
            <w:proofErr w:type="gramEnd"/>
            <w:r w:rsidRPr="0079244E">
              <w:rPr>
                <w:rFonts w:ascii="微軟正黑體" w:eastAsia="微軟正黑體" w:hAnsi="微軟正黑體" w:hint="eastAsia"/>
              </w:rPr>
              <w:t>如何取捨</w:t>
            </w:r>
          </w:p>
        </w:tc>
        <w:tc>
          <w:tcPr>
            <w:tcW w:w="1404" w:type="pct"/>
            <w:gridSpan w:val="3"/>
            <w:vAlign w:val="center"/>
          </w:tcPr>
          <w:p w:rsidR="00410FCB" w:rsidRDefault="00410FCB" w:rsidP="0079244E">
            <w:pPr>
              <w:pStyle w:val="a4"/>
              <w:numPr>
                <w:ilvl w:val="0"/>
                <w:numId w:val="47"/>
              </w:numPr>
              <w:snapToGrid w:val="0"/>
              <w:ind w:leftChars="0"/>
              <w:rPr>
                <w:rFonts w:ascii="微軟正黑體" w:eastAsia="微軟正黑體" w:hAnsi="微軟正黑體"/>
              </w:rPr>
            </w:pPr>
            <w:r w:rsidRPr="0079244E">
              <w:rPr>
                <w:rFonts w:ascii="微軟正黑體" w:eastAsia="微軟正黑體" w:hAnsi="微軟正黑體" w:hint="eastAsia"/>
              </w:rPr>
              <w:t>學習單</w:t>
            </w:r>
          </w:p>
          <w:p w:rsidR="00410FCB" w:rsidRDefault="00410FCB" w:rsidP="005E0E58">
            <w:pPr>
              <w:pStyle w:val="a4"/>
              <w:numPr>
                <w:ilvl w:val="0"/>
                <w:numId w:val="47"/>
              </w:numPr>
              <w:snapToGrid w:val="0"/>
              <w:ind w:leftChars="0"/>
              <w:rPr>
                <w:rFonts w:ascii="微軟正黑體" w:eastAsia="微軟正黑體" w:hAnsi="微軟正黑體"/>
              </w:rPr>
            </w:pPr>
            <w:proofErr w:type="gramStart"/>
            <w:r w:rsidRPr="0079244E">
              <w:rPr>
                <w:rFonts w:ascii="微軟正黑體" w:eastAsia="微軟正黑體" w:hAnsi="微軟正黑體" w:hint="eastAsia"/>
              </w:rPr>
              <w:t>高職群科介紹</w:t>
            </w:r>
            <w:proofErr w:type="gramEnd"/>
            <w:r w:rsidRPr="0079244E">
              <w:rPr>
                <w:rFonts w:ascii="微軟正黑體" w:eastAsia="微軟正黑體" w:hAnsi="微軟正黑體" w:hint="eastAsia"/>
              </w:rPr>
              <w:t>影片</w:t>
            </w:r>
          </w:p>
          <w:p w:rsidR="00410FCB" w:rsidRPr="0079244E" w:rsidRDefault="00410FCB" w:rsidP="005E0E58">
            <w:pPr>
              <w:pStyle w:val="a4"/>
              <w:numPr>
                <w:ilvl w:val="0"/>
                <w:numId w:val="47"/>
              </w:numPr>
              <w:snapToGrid w:val="0"/>
              <w:ind w:leftChars="0"/>
              <w:rPr>
                <w:rFonts w:ascii="微軟正黑體" w:eastAsia="微軟正黑體" w:hAnsi="微軟正黑體"/>
              </w:rPr>
            </w:pPr>
            <w:r w:rsidRPr="0079244E">
              <w:rPr>
                <w:rFonts w:ascii="微軟正黑體" w:eastAsia="微軟正黑體" w:hAnsi="微軟正黑體" w:hint="eastAsia"/>
              </w:rPr>
              <w:t>學生PPT</w:t>
            </w:r>
          </w:p>
        </w:tc>
      </w:tr>
      <w:tr w:rsidR="00410FCB" w:rsidRPr="00BF2309" w:rsidTr="005E0E58">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13</w:t>
            </w:r>
          </w:p>
        </w:tc>
        <w:tc>
          <w:tcPr>
            <w:tcW w:w="1704" w:type="pct"/>
            <w:gridSpan w:val="2"/>
            <w:tcBorders>
              <w:right w:val="single" w:sz="4" w:space="0" w:color="auto"/>
            </w:tcBorders>
          </w:tcPr>
          <w:p w:rsidR="00410FCB" w:rsidRPr="00BF2309" w:rsidRDefault="00410FCB" w:rsidP="005E0E58">
            <w:pPr>
              <w:snapToGrid w:val="0"/>
              <w:jc w:val="both"/>
              <w:rPr>
                <w:rFonts w:ascii="微軟正黑體" w:eastAsia="微軟正黑體" w:hAnsi="微軟正黑體"/>
              </w:rPr>
            </w:pPr>
            <w:r w:rsidRPr="00BF2309">
              <w:rPr>
                <w:rFonts w:ascii="微軟正黑體" w:eastAsia="微軟正黑體" w:hAnsi="微軟正黑體" w:hint="eastAsia"/>
              </w:rPr>
              <w:t>【樂】</w:t>
            </w:r>
          </w:p>
          <w:p w:rsidR="00410FCB" w:rsidRPr="00BF2309" w:rsidRDefault="00410FCB" w:rsidP="00DF6B66">
            <w:pPr>
              <w:pStyle w:val="a4"/>
              <w:numPr>
                <w:ilvl w:val="0"/>
                <w:numId w:val="28"/>
              </w:numPr>
              <w:snapToGrid w:val="0"/>
              <w:ind w:leftChars="0"/>
              <w:jc w:val="both"/>
              <w:rPr>
                <w:rFonts w:ascii="微軟正黑體" w:eastAsia="微軟正黑體" w:hAnsi="微軟正黑體"/>
              </w:rPr>
            </w:pPr>
            <w:r w:rsidRPr="00BF2309">
              <w:rPr>
                <w:rFonts w:ascii="微軟正黑體" w:eastAsia="微軟正黑體" w:hAnsi="微軟正黑體" w:hint="eastAsia"/>
              </w:rPr>
              <w:t>蒐集各家</w:t>
            </w:r>
            <w:proofErr w:type="gramStart"/>
            <w:r w:rsidRPr="00BF2309">
              <w:rPr>
                <w:rFonts w:ascii="微軟正黑體" w:eastAsia="微軟正黑體" w:hAnsi="微軟正黑體" w:hint="eastAsia"/>
              </w:rPr>
              <w:t>影城套票</w:t>
            </w:r>
            <w:proofErr w:type="gramEnd"/>
            <w:r w:rsidRPr="00BF2309">
              <w:rPr>
                <w:rFonts w:ascii="微軟正黑體" w:eastAsia="微軟正黑體" w:hAnsi="微軟正黑體" w:hint="eastAsia"/>
              </w:rPr>
              <w:t>、套餐組合，進行分組報告</w:t>
            </w:r>
          </w:p>
          <w:p w:rsidR="00410FCB" w:rsidRPr="00BF2309" w:rsidRDefault="00410FCB" w:rsidP="00DF6B66">
            <w:pPr>
              <w:pStyle w:val="a4"/>
              <w:numPr>
                <w:ilvl w:val="0"/>
                <w:numId w:val="28"/>
              </w:numPr>
              <w:snapToGrid w:val="0"/>
              <w:ind w:leftChars="0"/>
              <w:jc w:val="both"/>
              <w:rPr>
                <w:rFonts w:ascii="微軟正黑體" w:eastAsia="微軟正黑體" w:hAnsi="微軟正黑體"/>
              </w:rPr>
            </w:pPr>
            <w:r w:rsidRPr="00BF2309">
              <w:rPr>
                <w:rFonts w:ascii="微軟正黑體" w:eastAsia="微軟正黑體" w:hAnsi="微軟正黑體" w:hint="eastAsia"/>
              </w:rPr>
              <w:t>蒐集各家銀行刷卡回饋、紅利點數、現金回饋分組報告</w:t>
            </w:r>
          </w:p>
          <w:p w:rsidR="00410FCB" w:rsidRPr="00BF2309" w:rsidRDefault="00410FCB" w:rsidP="00DF6B66">
            <w:pPr>
              <w:pStyle w:val="a4"/>
              <w:numPr>
                <w:ilvl w:val="0"/>
                <w:numId w:val="28"/>
              </w:numPr>
              <w:snapToGrid w:val="0"/>
              <w:ind w:leftChars="0"/>
              <w:jc w:val="both"/>
              <w:rPr>
                <w:rFonts w:ascii="微軟正黑體" w:eastAsia="微軟正黑體" w:hAnsi="微軟正黑體"/>
              </w:rPr>
            </w:pPr>
            <w:r w:rsidRPr="00BF2309">
              <w:rPr>
                <w:rFonts w:ascii="微軟正黑體" w:eastAsia="微軟正黑體" w:hAnsi="微軟正黑體" w:hint="eastAsia"/>
              </w:rPr>
              <w:t>信用卡循環利率</w:t>
            </w:r>
            <w:proofErr w:type="gramStart"/>
            <w:r w:rsidRPr="00BF2309">
              <w:rPr>
                <w:rFonts w:ascii="微軟正黑體" w:eastAsia="微軟正黑體" w:hAnsi="微軟正黑體" w:hint="eastAsia"/>
              </w:rPr>
              <w:t>試算讓同學</w:t>
            </w:r>
            <w:proofErr w:type="gramEnd"/>
            <w:r w:rsidRPr="00BF2309">
              <w:rPr>
                <w:rFonts w:ascii="微軟正黑體" w:eastAsia="微軟正黑體" w:hAnsi="微軟正黑體" w:hint="eastAsia"/>
              </w:rPr>
              <w:t>了解</w:t>
            </w:r>
          </w:p>
        </w:tc>
        <w:tc>
          <w:tcPr>
            <w:tcW w:w="831" w:type="pct"/>
            <w:gridSpan w:val="2"/>
            <w:tcBorders>
              <w:left w:val="single" w:sz="4" w:space="0" w:color="auto"/>
            </w:tcBorders>
          </w:tcPr>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10分</w:t>
            </w:r>
          </w:p>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15分</w:t>
            </w:r>
          </w:p>
          <w:p w:rsidR="00410FCB" w:rsidRPr="00BF2309" w:rsidRDefault="00410FCB" w:rsidP="003F6FF5">
            <w:pPr>
              <w:snapToGrid w:val="0"/>
              <w:jc w:val="center"/>
              <w:rPr>
                <w:rFonts w:ascii="微軟正黑體" w:eastAsia="微軟正黑體" w:hAnsi="微軟正黑體"/>
              </w:rPr>
            </w:pPr>
          </w:p>
          <w:p w:rsidR="00410FCB" w:rsidRPr="00BF2309" w:rsidRDefault="00410FCB" w:rsidP="003F6FF5">
            <w:pPr>
              <w:snapToGrid w:val="0"/>
              <w:jc w:val="center"/>
              <w:rPr>
                <w:rFonts w:ascii="微軟正黑體" w:eastAsia="微軟正黑體" w:hAnsi="微軟正黑體"/>
              </w:rPr>
            </w:pPr>
            <w:r w:rsidRPr="00BF2309">
              <w:rPr>
                <w:rFonts w:ascii="微軟正黑體" w:eastAsia="微軟正黑體" w:hAnsi="微軟正黑體" w:hint="eastAsia"/>
              </w:rPr>
              <w:t>20分</w:t>
            </w:r>
          </w:p>
        </w:tc>
        <w:tc>
          <w:tcPr>
            <w:tcW w:w="786" w:type="pct"/>
            <w:vAlign w:val="center"/>
          </w:tcPr>
          <w:p w:rsidR="00410FCB" w:rsidRDefault="00410FCB" w:rsidP="0079244E">
            <w:pPr>
              <w:pStyle w:val="a4"/>
              <w:numPr>
                <w:ilvl w:val="0"/>
                <w:numId w:val="48"/>
              </w:numPr>
              <w:snapToGrid w:val="0"/>
              <w:ind w:leftChars="0"/>
              <w:rPr>
                <w:rFonts w:ascii="微軟正黑體" w:eastAsia="微軟正黑體" w:hAnsi="微軟正黑體"/>
              </w:rPr>
            </w:pPr>
            <w:r w:rsidRPr="0079244E">
              <w:rPr>
                <w:rFonts w:ascii="微軟正黑體" w:eastAsia="微軟正黑體" w:hAnsi="微軟正黑體" w:hint="eastAsia"/>
              </w:rPr>
              <w:t>模擬情境請同學試</w:t>
            </w:r>
            <w:proofErr w:type="gramStart"/>
            <w:r w:rsidRPr="0079244E">
              <w:rPr>
                <w:rFonts w:ascii="微軟正黑體" w:eastAsia="微軟正黑體" w:hAnsi="微軟正黑體" w:hint="eastAsia"/>
              </w:rPr>
              <w:t>算影城套</w:t>
            </w:r>
            <w:proofErr w:type="gramEnd"/>
            <w:r w:rsidRPr="0079244E">
              <w:rPr>
                <w:rFonts w:ascii="微軟正黑體" w:eastAsia="微軟正黑體" w:hAnsi="微軟正黑體" w:hint="eastAsia"/>
              </w:rPr>
              <w:t>票折扣優劣</w:t>
            </w:r>
          </w:p>
          <w:p w:rsidR="00410FCB" w:rsidRPr="0079244E" w:rsidRDefault="00410FCB" w:rsidP="005E0E58">
            <w:pPr>
              <w:pStyle w:val="a4"/>
              <w:numPr>
                <w:ilvl w:val="0"/>
                <w:numId w:val="48"/>
              </w:numPr>
              <w:snapToGrid w:val="0"/>
              <w:ind w:leftChars="0"/>
              <w:rPr>
                <w:rFonts w:ascii="微軟正黑體" w:eastAsia="微軟正黑體" w:hAnsi="微軟正黑體"/>
              </w:rPr>
            </w:pPr>
            <w:r w:rsidRPr="0079244E">
              <w:rPr>
                <w:rFonts w:ascii="微軟正黑體" w:eastAsia="微軟正黑體" w:hAnsi="微軟正黑體" w:hint="eastAsia"/>
              </w:rPr>
              <w:t>請同學試算循環利息</w:t>
            </w:r>
          </w:p>
        </w:tc>
        <w:tc>
          <w:tcPr>
            <w:tcW w:w="1404" w:type="pct"/>
            <w:gridSpan w:val="3"/>
            <w:vAlign w:val="center"/>
          </w:tcPr>
          <w:p w:rsidR="00410FCB" w:rsidRDefault="00410FCB" w:rsidP="0079244E">
            <w:pPr>
              <w:pStyle w:val="a4"/>
              <w:numPr>
                <w:ilvl w:val="0"/>
                <w:numId w:val="49"/>
              </w:numPr>
              <w:snapToGrid w:val="0"/>
              <w:ind w:leftChars="0"/>
              <w:rPr>
                <w:rFonts w:ascii="微軟正黑體" w:eastAsia="微軟正黑體" w:hAnsi="微軟正黑體"/>
              </w:rPr>
            </w:pPr>
            <w:r w:rsidRPr="0079244E">
              <w:rPr>
                <w:rFonts w:ascii="微軟正黑體" w:eastAsia="微軟正黑體" w:hAnsi="微軟正黑體" w:hint="eastAsia"/>
              </w:rPr>
              <w:t>學習單</w:t>
            </w:r>
          </w:p>
          <w:p w:rsidR="00410FCB" w:rsidRDefault="00410FCB" w:rsidP="005E0E58">
            <w:pPr>
              <w:pStyle w:val="a4"/>
              <w:numPr>
                <w:ilvl w:val="0"/>
                <w:numId w:val="49"/>
              </w:numPr>
              <w:snapToGrid w:val="0"/>
              <w:ind w:leftChars="0"/>
              <w:rPr>
                <w:rFonts w:ascii="微軟正黑體" w:eastAsia="微軟正黑體" w:hAnsi="微軟正黑體"/>
              </w:rPr>
            </w:pPr>
            <w:proofErr w:type="gramStart"/>
            <w:r w:rsidRPr="0079244E">
              <w:rPr>
                <w:rFonts w:ascii="微軟正黑體" w:eastAsia="微軟正黑體" w:hAnsi="微軟正黑體" w:hint="eastAsia"/>
              </w:rPr>
              <w:t>高職群科介紹</w:t>
            </w:r>
            <w:proofErr w:type="gramEnd"/>
            <w:r w:rsidRPr="0079244E">
              <w:rPr>
                <w:rFonts w:ascii="微軟正黑體" w:eastAsia="微軟正黑體" w:hAnsi="微軟正黑體" w:hint="eastAsia"/>
              </w:rPr>
              <w:t>影片</w:t>
            </w:r>
          </w:p>
          <w:p w:rsidR="00410FCB" w:rsidRPr="0079244E" w:rsidRDefault="00410FCB" w:rsidP="005E0E58">
            <w:pPr>
              <w:pStyle w:val="a4"/>
              <w:numPr>
                <w:ilvl w:val="0"/>
                <w:numId w:val="49"/>
              </w:numPr>
              <w:snapToGrid w:val="0"/>
              <w:ind w:leftChars="0"/>
              <w:rPr>
                <w:rFonts w:ascii="微軟正黑體" w:eastAsia="微軟正黑體" w:hAnsi="微軟正黑體"/>
              </w:rPr>
            </w:pPr>
            <w:r w:rsidRPr="0079244E">
              <w:rPr>
                <w:rFonts w:ascii="微軟正黑體" w:eastAsia="微軟正黑體" w:hAnsi="微軟正黑體" w:hint="eastAsia"/>
              </w:rPr>
              <w:t>學生PPT</w:t>
            </w:r>
          </w:p>
        </w:tc>
      </w:tr>
      <w:tr w:rsidR="00410FCB" w:rsidRPr="00BF2309" w:rsidTr="005E0E58">
        <w:trPr>
          <w:trHeight w:val="964"/>
        </w:trPr>
        <w:tc>
          <w:tcPr>
            <w:tcW w:w="275"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lastRenderedPageBreak/>
              <w:t>14</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引起動機：</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老師想利用連續假期帶爸爸、媽媽和妹妹到台中進行三天兩夜的家族旅遊，請大家一起集思廣益，幫</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老師規劃一趟超值的旅行吧！</w:t>
            </w:r>
          </w:p>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【旅遊-交通】</w:t>
            </w:r>
          </w:p>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Q1.請幫</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老師一家人尋找台北到台中有哪些交通方式，並比較其差異。</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了解台北到台中有哪些交通方式，並分析各個交通方式的差異與適合族群。</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教導學生使用各個交通方式的app並學會看時刻表。</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介紹各個交通方式</w:t>
            </w:r>
            <w:proofErr w:type="gramStart"/>
            <w:r w:rsidRPr="00BF2309">
              <w:rPr>
                <w:rFonts w:ascii="微軟正黑體" w:eastAsia="微軟正黑體" w:hAnsi="微軟正黑體" w:hint="eastAsia"/>
              </w:rPr>
              <w:t>起迄</w:t>
            </w:r>
            <w:proofErr w:type="gramEnd"/>
            <w:r w:rsidRPr="00BF2309">
              <w:rPr>
                <w:rFonts w:ascii="微軟正黑體" w:eastAsia="微軟正黑體" w:hAnsi="微軟正黑體" w:hint="eastAsia"/>
              </w:rPr>
              <w:t>站地理位置的差異、訂票方式及付款管道。</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能分析各個交通方式的差異與適合族群並透過小白板呈現。</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平板、小白板</w:t>
            </w:r>
          </w:p>
        </w:tc>
      </w:tr>
      <w:tr w:rsidR="00410FCB" w:rsidRPr="00BF2309" w:rsidTr="005E0E58">
        <w:trPr>
          <w:trHeight w:val="964"/>
        </w:trPr>
        <w:tc>
          <w:tcPr>
            <w:tcW w:w="275"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t>15</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【旅遊-住宿】</w:t>
            </w:r>
          </w:p>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Q2.</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老師詢問家人對於住宿有沒有什麼期待，媽媽說希望住在熱鬧的地方，晚上可以去逛街吃美食；爸爸希望能住在交通方便的地方，避免舟車勞頓；妹妹說她</w:t>
            </w:r>
            <w:proofErr w:type="gramStart"/>
            <w:r w:rsidRPr="00BF2309">
              <w:rPr>
                <w:rFonts w:ascii="微軟正黑體" w:eastAsia="微軟正黑體" w:hAnsi="微軟正黑體" w:hint="eastAsia"/>
              </w:rPr>
              <w:t>是小資女孩</w:t>
            </w:r>
            <w:proofErr w:type="gramEnd"/>
            <w:r w:rsidRPr="00BF2309">
              <w:rPr>
                <w:rFonts w:ascii="微軟正黑體" w:eastAsia="微軟正黑體" w:hAnsi="微軟正黑體" w:hint="eastAsia"/>
              </w:rPr>
              <w:t>，最想住到</w:t>
            </w:r>
            <w:proofErr w:type="spellStart"/>
            <w:r w:rsidRPr="00BF2309">
              <w:rPr>
                <w:rFonts w:ascii="微軟正黑體" w:eastAsia="微軟正黑體" w:hAnsi="微軟正黑體" w:hint="eastAsia"/>
              </w:rPr>
              <w:t>cp</w:t>
            </w:r>
            <w:proofErr w:type="spellEnd"/>
            <w:r w:rsidRPr="00BF2309">
              <w:rPr>
                <w:rFonts w:ascii="微軟正黑體" w:eastAsia="微軟正黑體" w:hAnsi="微軟正黑體" w:hint="eastAsia"/>
              </w:rPr>
              <w:t>值高的房間。請幫</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老師一家人找尋合適的台中住宿，並提出你認為最適合的理由。</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介紹常用訂房網站、訂房app。</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進行小組討論，利用訂房網站推薦一間最符合需求的住宿，並說明原因。</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分組報告後進行全班投票，選出最符合需求的住宿。</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lastRenderedPageBreak/>
              <w:t>引導學生分析訂房時需要考慮什麼條件。</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分組報告</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平板、投影設備</w:t>
            </w:r>
          </w:p>
        </w:tc>
      </w:tr>
      <w:tr w:rsidR="00410FCB" w:rsidRPr="00BF2309" w:rsidTr="005E0E58">
        <w:trPr>
          <w:trHeight w:val="964"/>
        </w:trPr>
        <w:tc>
          <w:tcPr>
            <w:tcW w:w="275" w:type="pct"/>
            <w:vAlign w:val="center"/>
          </w:tcPr>
          <w:p w:rsidR="00410FCB" w:rsidRPr="00BF2309" w:rsidRDefault="00410FCB" w:rsidP="005E0E58">
            <w:pPr>
              <w:snapToGrid w:val="0"/>
              <w:jc w:val="center"/>
              <w:rPr>
                <w:rFonts w:ascii="微軟正黑體" w:eastAsia="微軟正黑體" w:hAnsi="微軟正黑體"/>
              </w:rPr>
            </w:pPr>
            <w:r w:rsidRPr="00BF2309">
              <w:rPr>
                <w:rFonts w:ascii="微軟正黑體" w:eastAsia="微軟正黑體" w:hAnsi="微軟正黑體" w:hint="eastAsia"/>
              </w:rPr>
              <w:lastRenderedPageBreak/>
              <w:t>16</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【旅遊-行程安排】</w:t>
            </w:r>
          </w:p>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Q3.</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老師希望將家人想去的景點都安排進行程中。爸爸想去參觀台中國家歌劇院、媽媽想去</w:t>
            </w:r>
            <w:proofErr w:type="gramStart"/>
            <w:r w:rsidRPr="00BF2309">
              <w:rPr>
                <w:rFonts w:ascii="微軟正黑體" w:eastAsia="微軟正黑體" w:hAnsi="微軟正黑體" w:hint="eastAsia"/>
              </w:rPr>
              <w:t>后</w:t>
            </w:r>
            <w:proofErr w:type="gramEnd"/>
            <w:r w:rsidRPr="00BF2309">
              <w:rPr>
                <w:rFonts w:ascii="微軟正黑體" w:eastAsia="微軟正黑體" w:hAnsi="微軟正黑體" w:hint="eastAsia"/>
              </w:rPr>
              <w:t>豐</w:t>
            </w:r>
            <w:proofErr w:type="gramStart"/>
            <w:r w:rsidRPr="00BF2309">
              <w:rPr>
                <w:rFonts w:ascii="微軟正黑體" w:eastAsia="微軟正黑體" w:hAnsi="微軟正黑體" w:hint="eastAsia"/>
              </w:rPr>
              <w:t>鐵馬道騎腳踏車</w:t>
            </w:r>
            <w:proofErr w:type="gramEnd"/>
            <w:r w:rsidRPr="00BF2309">
              <w:rPr>
                <w:rFonts w:ascii="微軟正黑體" w:eastAsia="微軟正黑體" w:hAnsi="微軟正黑體" w:hint="eastAsia"/>
                <w:color w:val="FF0000"/>
              </w:rPr>
              <w:t>，</w:t>
            </w:r>
            <w:r w:rsidRPr="00BF2309">
              <w:rPr>
                <w:rFonts w:ascii="微軟正黑體" w:eastAsia="微軟正黑體" w:hAnsi="微軟正黑體" w:hint="eastAsia"/>
              </w:rPr>
              <w:t>妹妹說一定要逢甲夜市吃東西逛街，而</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老師想去中興大學看看美麗的校園。請幫</w:t>
            </w:r>
            <w:r w:rsidRPr="00BF2309">
              <w:rPr>
                <w:rFonts w:ascii="微軟正黑體" w:eastAsia="微軟正黑體" w:hAnsi="微軟正黑體" w:hint="eastAsia"/>
                <w:u w:val="single"/>
              </w:rPr>
              <w:t>小</w:t>
            </w:r>
            <w:proofErr w:type="gramStart"/>
            <w:r w:rsidRPr="00BF2309">
              <w:rPr>
                <w:rFonts w:ascii="微軟正黑體" w:eastAsia="微軟正黑體" w:hAnsi="微軟正黑體" w:hint="eastAsia"/>
                <w:u w:val="single"/>
              </w:rPr>
              <w:t>妍</w:t>
            </w:r>
            <w:proofErr w:type="gramEnd"/>
            <w:r w:rsidRPr="00BF2309">
              <w:rPr>
                <w:rFonts w:ascii="微軟正黑體" w:eastAsia="微軟正黑體" w:hAnsi="微軟正黑體" w:hint="eastAsia"/>
              </w:rPr>
              <w:t>老師規劃滿足家人所有願望的三天兩夜台中行程吧！</w:t>
            </w:r>
          </w:p>
          <w:p w:rsidR="00410FCB" w:rsidRPr="00BF2309" w:rsidRDefault="00410FCB" w:rsidP="006C642A">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利用平板搜尋台中景點，挑選想去的景點。</w:t>
            </w:r>
          </w:p>
          <w:p w:rsidR="00410FCB" w:rsidRPr="00BF2309" w:rsidRDefault="00410FCB" w:rsidP="006C642A">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利用電腦版Google Map標示想安排於行程的景點，並就各景點的地理位置做適當調整。</w:t>
            </w:r>
          </w:p>
          <w:p w:rsidR="00410FCB" w:rsidRPr="00BF2309" w:rsidRDefault="00410FCB" w:rsidP="006C642A">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了解台中市的大眾運輸。</w:t>
            </w:r>
          </w:p>
          <w:p w:rsidR="00410FCB" w:rsidRPr="00BF2309" w:rsidRDefault="00410FCB" w:rsidP="006C642A">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規劃各個景點間移動的交通方式。</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color w:val="FF0000"/>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平板、電腦</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17</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設計自己的「家庭旅遊計畫書」。</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選定家庭旅遊地點。</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訂定家庭旅遊計畫行程。</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b/>
                <w:bdr w:val="single" w:sz="4" w:space="0" w:color="auto"/>
              </w:rPr>
              <w:t>作業</w:t>
            </w:r>
            <w:r w:rsidRPr="00BF2309">
              <w:rPr>
                <w:rFonts w:ascii="微軟正黑體" w:eastAsia="微軟正黑體" w:hAnsi="微軟正黑體" w:hint="eastAsia"/>
              </w:rPr>
              <w:t>：撰寫家庭旅遊計畫之行程表。</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45分鐘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家庭旅遊計畫之行程表</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18</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設計自己的「家庭旅遊計畫書」。</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訂定家庭旅遊計畫的住宿。</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訂定家庭旅遊計畫的交通。</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完成家庭旅遊計畫之交通食宿表。</w:t>
            </w:r>
          </w:p>
          <w:p w:rsidR="00410FCB" w:rsidRPr="00BF2309" w:rsidRDefault="00410FCB" w:rsidP="006C642A">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b/>
                <w:bdr w:val="single" w:sz="4" w:space="0" w:color="auto"/>
              </w:rPr>
              <w:t>作業</w:t>
            </w:r>
            <w:r w:rsidRPr="00BF2309">
              <w:rPr>
                <w:rFonts w:ascii="微軟正黑體" w:eastAsia="微軟正黑體" w:hAnsi="微軟正黑體" w:hint="eastAsia"/>
              </w:rPr>
              <w:t>：撰寫家庭旅遊計畫之交通食宿表。</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45分鐘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家庭旅遊計畫之交通食宿表</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計算機、平板</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19</w:t>
            </w:r>
          </w:p>
        </w:tc>
        <w:tc>
          <w:tcPr>
            <w:tcW w:w="1704" w:type="pct"/>
            <w:gridSpan w:val="2"/>
            <w:tcBorders>
              <w:right w:val="single" w:sz="4" w:space="0" w:color="auto"/>
            </w:tcBorders>
            <w:vAlign w:val="center"/>
          </w:tcPr>
          <w:p w:rsidR="00410FCB" w:rsidRPr="00BF2309" w:rsidRDefault="00410FCB" w:rsidP="006C642A">
            <w:pPr>
              <w:snapToGrid w:val="0"/>
              <w:jc w:val="both"/>
              <w:rPr>
                <w:rFonts w:ascii="微軟正黑體" w:eastAsia="微軟正黑體" w:hAnsi="微軟正黑體"/>
              </w:rPr>
            </w:pPr>
            <w:r w:rsidRPr="00BF2309">
              <w:rPr>
                <w:rFonts w:ascii="微軟正黑體" w:eastAsia="微軟正黑體" w:hAnsi="微軟正黑體" w:hint="eastAsia"/>
              </w:rPr>
              <w:t>設計自己的「家庭旅遊計畫書」。</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利用前兩</w:t>
            </w:r>
            <w:proofErr w:type="gramStart"/>
            <w:r w:rsidRPr="00BF2309">
              <w:rPr>
                <w:rFonts w:ascii="微軟正黑體" w:eastAsia="微軟正黑體" w:hAnsi="微軟正黑體" w:hint="eastAsia"/>
              </w:rPr>
              <w:t>週</w:t>
            </w:r>
            <w:proofErr w:type="gramEnd"/>
            <w:r w:rsidRPr="00BF2309">
              <w:rPr>
                <w:rFonts w:ascii="微軟正黑體" w:eastAsia="微軟正黑體" w:hAnsi="微軟正黑體" w:hint="eastAsia"/>
              </w:rPr>
              <w:t>的行程表與交通食宿表計算花費。</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預估家庭旅遊計畫花費預算。</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完成家庭旅遊計畫之預算表。</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b/>
                <w:bdr w:val="single" w:sz="4" w:space="0" w:color="auto"/>
              </w:rPr>
              <w:t>作業</w:t>
            </w:r>
            <w:r w:rsidRPr="00BF2309">
              <w:rPr>
                <w:rFonts w:ascii="微軟正黑體" w:eastAsia="微軟正黑體" w:hAnsi="微軟正黑體" w:hint="eastAsia"/>
              </w:rPr>
              <w:t>：完成五頁的家庭旅遊計畫。</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45分鐘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家庭旅遊計畫之預算表</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計算機、平板</w:t>
            </w:r>
          </w:p>
        </w:tc>
      </w:tr>
      <w:tr w:rsidR="00410FCB" w:rsidRPr="00BF2309" w:rsidTr="006C642A">
        <w:trPr>
          <w:trHeight w:val="454"/>
        </w:trPr>
        <w:tc>
          <w:tcPr>
            <w:tcW w:w="5000" w:type="pct"/>
            <w:gridSpan w:val="9"/>
            <w:vAlign w:val="center"/>
          </w:tcPr>
          <w:p w:rsidR="00410FCB" w:rsidRPr="00BF2309" w:rsidRDefault="00410FCB" w:rsidP="006C642A">
            <w:pPr>
              <w:adjustRightInd w:val="0"/>
              <w:snapToGrid w:val="0"/>
              <w:spacing w:line="400" w:lineRule="exact"/>
              <w:jc w:val="center"/>
              <w:rPr>
                <w:rFonts w:ascii="微軟正黑體" w:eastAsia="微軟正黑體" w:hAnsi="微軟正黑體"/>
                <w:sz w:val="32"/>
              </w:rPr>
            </w:pPr>
            <w:r w:rsidRPr="00BF2309">
              <w:rPr>
                <w:rFonts w:ascii="微軟正黑體" w:eastAsia="微軟正黑體" w:hAnsi="微軟正黑體" w:hint="eastAsia"/>
                <w:sz w:val="32"/>
              </w:rPr>
              <w:t>下學期(18</w:t>
            </w:r>
            <w:proofErr w:type="gramStart"/>
            <w:r w:rsidRPr="00BF2309">
              <w:rPr>
                <w:rFonts w:ascii="微軟正黑體" w:eastAsia="微軟正黑體" w:hAnsi="微軟正黑體" w:hint="eastAsia"/>
                <w:sz w:val="32"/>
              </w:rPr>
              <w:t>週詳案</w:t>
            </w:r>
            <w:proofErr w:type="gramEnd"/>
            <w:r w:rsidRPr="00BF2309">
              <w:rPr>
                <w:rFonts w:ascii="微軟正黑體" w:eastAsia="微軟正黑體" w:hAnsi="微軟正黑體" w:hint="eastAsia"/>
                <w:sz w:val="32"/>
              </w:rPr>
              <w:t>)</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w:t>
            </w:r>
          </w:p>
        </w:tc>
        <w:tc>
          <w:tcPr>
            <w:tcW w:w="1704" w:type="pct"/>
            <w:gridSpan w:val="2"/>
            <w:tcBorders>
              <w:right w:val="single" w:sz="4" w:space="0" w:color="auto"/>
            </w:tcBorders>
            <w:vAlign w:val="center"/>
          </w:tcPr>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計算出生至今父母支出的花費</w:t>
            </w:r>
          </w:p>
          <w:p w:rsidR="00410FCB" w:rsidRPr="00BF2309" w:rsidRDefault="00410FCB" w:rsidP="004B1A53">
            <w:pPr>
              <w:pStyle w:val="a4"/>
              <w:snapToGrid w:val="0"/>
              <w:ind w:leftChars="0"/>
              <w:jc w:val="both"/>
              <w:rPr>
                <w:rFonts w:ascii="微軟正黑體" w:eastAsia="微軟正黑體" w:hAnsi="微軟正黑體"/>
              </w:rPr>
            </w:pPr>
            <w:r w:rsidRPr="00BF2309">
              <w:rPr>
                <w:rFonts w:ascii="微軟正黑體" w:eastAsia="微軟正黑體" w:hAnsi="微軟正黑體" w:hint="eastAsia"/>
              </w:rPr>
              <w:t>(了解台北市補助、比較各縣市補助)</w:t>
            </w:r>
          </w:p>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計算現在至大學畢業需支出的花費</w:t>
            </w:r>
          </w:p>
          <w:p w:rsidR="00410FCB" w:rsidRPr="00BF2309" w:rsidRDefault="00410FCB" w:rsidP="004B1A53">
            <w:pPr>
              <w:pStyle w:val="a4"/>
              <w:snapToGrid w:val="0"/>
              <w:ind w:leftChars="0"/>
              <w:jc w:val="both"/>
              <w:rPr>
                <w:rFonts w:ascii="微軟正黑體" w:eastAsia="微軟正黑體" w:hAnsi="微軟正黑體"/>
              </w:rPr>
            </w:pPr>
            <w:r w:rsidRPr="00BF2309">
              <w:rPr>
                <w:rFonts w:ascii="微軟正黑體" w:eastAsia="微軟正黑體" w:hAnsi="微軟正黑體" w:hint="eastAsia"/>
              </w:rPr>
              <w:t>(比較公/私立學校之學費)</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EB121A">
            <w:pPr>
              <w:snapToGrid w:val="0"/>
              <w:jc w:val="center"/>
              <w:rPr>
                <w:rFonts w:ascii="微軟正黑體" w:eastAsia="微軟正黑體" w:hAnsi="微軟正黑體"/>
              </w:rPr>
            </w:pP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vAlign w:val="center"/>
          </w:tcPr>
          <w:p w:rsidR="00410FCB" w:rsidRPr="00BF2309" w:rsidRDefault="00410FCB" w:rsidP="00825644">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平板、計算機</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w:t>
            </w:r>
          </w:p>
        </w:tc>
        <w:tc>
          <w:tcPr>
            <w:tcW w:w="1704" w:type="pct"/>
            <w:gridSpan w:val="2"/>
            <w:tcBorders>
              <w:right w:val="single" w:sz="4" w:space="0" w:color="auto"/>
            </w:tcBorders>
            <w:vAlign w:val="center"/>
          </w:tcPr>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我的開銷方程式</w:t>
            </w:r>
          </w:p>
          <w:p w:rsidR="00410FCB" w:rsidRPr="00BF2309" w:rsidRDefault="00410FCB" w:rsidP="004B1A53">
            <w:pPr>
              <w:pStyle w:val="a4"/>
              <w:snapToGrid w:val="0"/>
              <w:ind w:leftChars="0"/>
              <w:jc w:val="both"/>
              <w:rPr>
                <w:rFonts w:ascii="微軟正黑體" w:eastAsia="微軟正黑體" w:hAnsi="微軟正黑體"/>
              </w:rPr>
            </w:pPr>
            <w:r w:rsidRPr="00BF2309">
              <w:rPr>
                <w:rFonts w:ascii="微軟正黑體" w:eastAsia="微軟正黑體" w:hAnsi="微軟正黑體" w:hint="eastAsia"/>
              </w:rPr>
              <w:t>(未來每月生活開銷估算)</w:t>
            </w:r>
          </w:p>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透過報紙及求職網尋找未來想要從事的行業並了解其薪資待遇</w:t>
            </w:r>
          </w:p>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依據「我的開銷方程式」預估每月結餘</w:t>
            </w:r>
          </w:p>
          <w:p w:rsidR="00410FCB" w:rsidRPr="00BF2309" w:rsidRDefault="00410FCB" w:rsidP="004B1A53">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提問：如果想要有好的生活品質，你認為每</w:t>
            </w:r>
            <w:proofErr w:type="gramStart"/>
            <w:r w:rsidRPr="00BF2309">
              <w:rPr>
                <w:rFonts w:ascii="微軟正黑體" w:eastAsia="微軟正黑體" w:hAnsi="微軟正黑體" w:hint="eastAsia"/>
              </w:rPr>
              <w:t>個</w:t>
            </w:r>
            <w:proofErr w:type="gramEnd"/>
            <w:r w:rsidRPr="00BF2309">
              <w:rPr>
                <w:rFonts w:ascii="微軟正黑體" w:eastAsia="微軟正黑體" w:hAnsi="微軟正黑體" w:hint="eastAsia"/>
              </w:rPr>
              <w:t>月需要有多少結餘？如何開源節流？</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973374">
            <w:pPr>
              <w:snapToGrid w:val="0"/>
              <w:jc w:val="center"/>
              <w:rPr>
                <w:rFonts w:ascii="微軟正黑體" w:eastAsia="微軟正黑體" w:hAnsi="微軟正黑體"/>
              </w:rPr>
            </w:pPr>
            <w:r w:rsidRPr="00BF2309">
              <w:rPr>
                <w:rFonts w:ascii="微軟正黑體" w:eastAsia="微軟正黑體" w:hAnsi="微軟正黑體" w:hint="eastAsia"/>
              </w:rPr>
              <w:t>5分鐘</w:t>
            </w:r>
          </w:p>
        </w:tc>
        <w:tc>
          <w:tcPr>
            <w:tcW w:w="786" w:type="pct"/>
            <w:vAlign w:val="center"/>
          </w:tcPr>
          <w:p w:rsidR="00410FCB" w:rsidRPr="00BF2309" w:rsidRDefault="00410FCB" w:rsidP="00825644">
            <w:pPr>
              <w:snapToGrid w:val="0"/>
              <w:jc w:val="center"/>
              <w:rPr>
                <w:rFonts w:ascii="微軟正黑體" w:eastAsia="微軟正黑體" w:hAnsi="微軟正黑體"/>
              </w:rPr>
            </w:pPr>
            <w:r w:rsidRPr="00BF2309">
              <w:rPr>
                <w:rFonts w:ascii="微軟正黑體" w:eastAsia="微軟正黑體" w:hAnsi="微軟正黑體" w:hint="eastAsia"/>
              </w:rPr>
              <w:t>學習單</w:t>
            </w:r>
          </w:p>
          <w:p w:rsidR="00410FCB" w:rsidRPr="00BF2309" w:rsidRDefault="00410FCB" w:rsidP="00825644">
            <w:pPr>
              <w:snapToGrid w:val="0"/>
              <w:jc w:val="both"/>
              <w:rPr>
                <w:rFonts w:ascii="微軟正黑體" w:eastAsia="微軟正黑體" w:hAnsi="微軟正黑體"/>
              </w:rPr>
            </w:pPr>
            <w:r w:rsidRPr="00BF2309">
              <w:rPr>
                <w:rFonts w:ascii="微軟正黑體" w:eastAsia="微軟正黑體" w:hAnsi="微軟正黑體" w:hint="eastAsia"/>
              </w:rPr>
              <w:t>「我的開銷方程式」</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平板、報紙、計算機</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3</w:t>
            </w:r>
          </w:p>
        </w:tc>
        <w:tc>
          <w:tcPr>
            <w:tcW w:w="1704" w:type="pct"/>
            <w:gridSpan w:val="2"/>
            <w:tcBorders>
              <w:right w:val="single" w:sz="4" w:space="0" w:color="auto"/>
            </w:tcBorders>
            <w:vAlign w:val="center"/>
          </w:tcPr>
          <w:p w:rsidR="00410FCB" w:rsidRPr="00BF2309" w:rsidRDefault="00410FCB" w:rsidP="004B1A53">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開源→提出國中階段可以做到的開源方法</w:t>
            </w:r>
          </w:p>
          <w:p w:rsidR="00410FCB" w:rsidRPr="00BF2309" w:rsidRDefault="00410FCB" w:rsidP="004B1A53">
            <w:pPr>
              <w:pStyle w:val="a4"/>
              <w:numPr>
                <w:ilvl w:val="0"/>
                <w:numId w:val="11"/>
              </w:numPr>
              <w:snapToGrid w:val="0"/>
              <w:ind w:leftChars="0"/>
              <w:jc w:val="both"/>
              <w:rPr>
                <w:rFonts w:ascii="微軟正黑體" w:eastAsia="微軟正黑體" w:hAnsi="微軟正黑體"/>
              </w:rPr>
            </w:pPr>
            <w:r w:rsidRPr="00BF2309">
              <w:rPr>
                <w:rFonts w:ascii="微軟正黑體" w:eastAsia="微軟正黑體" w:hAnsi="微軟正黑體" w:hint="eastAsia"/>
              </w:rPr>
              <w:t>理財、投資→</w:t>
            </w:r>
            <w:proofErr w:type="gramStart"/>
            <w:r w:rsidRPr="00BF2309">
              <w:rPr>
                <w:rFonts w:ascii="微軟正黑體" w:eastAsia="微軟正黑體" w:hAnsi="微軟正黑體" w:hint="eastAsia"/>
              </w:rPr>
              <w:t>介紹桌遊</w:t>
            </w:r>
            <w:proofErr w:type="gramEnd"/>
            <w:r w:rsidRPr="00BF2309">
              <w:rPr>
                <w:rFonts w:ascii="微軟正黑體" w:eastAsia="微軟正黑體" w:hAnsi="微軟正黑體" w:hint="eastAsia"/>
              </w:rPr>
              <w:t>「馬尼拉」遊戲方法</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30分鐘</w:t>
            </w:r>
          </w:p>
        </w:tc>
        <w:tc>
          <w:tcPr>
            <w:tcW w:w="786"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平板</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4</w:t>
            </w:r>
          </w:p>
        </w:tc>
        <w:tc>
          <w:tcPr>
            <w:tcW w:w="1704" w:type="pct"/>
            <w:gridSpan w:val="2"/>
            <w:tcBorders>
              <w:right w:val="single" w:sz="4" w:space="0" w:color="auto"/>
            </w:tcBorders>
            <w:vAlign w:val="center"/>
          </w:tcPr>
          <w:p w:rsidR="00410FCB" w:rsidRPr="00BF2309" w:rsidRDefault="00410FCB" w:rsidP="00865E92">
            <w:pPr>
              <w:pStyle w:val="a4"/>
              <w:numPr>
                <w:ilvl w:val="0"/>
                <w:numId w:val="12"/>
              </w:numPr>
              <w:snapToGrid w:val="0"/>
              <w:ind w:leftChars="0"/>
              <w:jc w:val="both"/>
              <w:rPr>
                <w:rFonts w:ascii="微軟正黑體" w:eastAsia="微軟正黑體" w:hAnsi="微軟正黑體"/>
              </w:rPr>
            </w:pPr>
            <w:proofErr w:type="gramStart"/>
            <w:r w:rsidRPr="00BF2309">
              <w:rPr>
                <w:rFonts w:ascii="微軟正黑體" w:eastAsia="微軟正黑體" w:hAnsi="微軟正黑體" w:hint="eastAsia"/>
              </w:rPr>
              <w:t>桌遊</w:t>
            </w:r>
            <w:proofErr w:type="gramEnd"/>
            <w:r w:rsidRPr="00BF2309">
              <w:rPr>
                <w:rFonts w:ascii="微軟正黑體" w:eastAsia="微軟正黑體" w:hAnsi="微軟正黑體" w:hint="eastAsia"/>
              </w:rPr>
              <w:t>「馬尼拉」</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45分鐘</w:t>
            </w:r>
          </w:p>
        </w:tc>
        <w:tc>
          <w:tcPr>
            <w:tcW w:w="786"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proofErr w:type="gramStart"/>
            <w:r w:rsidRPr="00BF2309">
              <w:rPr>
                <w:rFonts w:ascii="微軟正黑體" w:eastAsia="微軟正黑體" w:hAnsi="微軟正黑體" w:hint="eastAsia"/>
              </w:rPr>
              <w:t>桌遊</w:t>
            </w:r>
            <w:proofErr w:type="gramEnd"/>
            <w:r w:rsidRPr="00BF2309">
              <w:rPr>
                <w:rFonts w:ascii="微軟正黑體" w:eastAsia="微軟正黑體" w:hAnsi="微軟正黑體" w:hint="eastAsia"/>
              </w:rPr>
              <w:t>「馬尼拉」</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lastRenderedPageBreak/>
              <w:t>5</w:t>
            </w:r>
          </w:p>
        </w:tc>
        <w:tc>
          <w:tcPr>
            <w:tcW w:w="1704" w:type="pct"/>
            <w:gridSpan w:val="2"/>
            <w:tcBorders>
              <w:right w:val="single" w:sz="4" w:space="0" w:color="auto"/>
            </w:tcBorders>
            <w:vAlign w:val="center"/>
          </w:tcPr>
          <w:p w:rsidR="00410FCB" w:rsidRPr="00BF2309" w:rsidRDefault="00410FCB" w:rsidP="00865E92">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節流→說明記帳的重要性、記帳優點、記帳方式、介紹好用的記帳app。</w:t>
            </w:r>
          </w:p>
          <w:p w:rsidR="00410FCB" w:rsidRPr="00BF2309" w:rsidRDefault="00410FCB" w:rsidP="00865E92">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rPr>
              <w:t>儲蓄→儲蓄觀念的建立</w:t>
            </w:r>
          </w:p>
          <w:p w:rsidR="00410FCB" w:rsidRPr="00BF2309" w:rsidRDefault="00410FCB" w:rsidP="00865E92">
            <w:pPr>
              <w:pStyle w:val="a4"/>
              <w:snapToGrid w:val="0"/>
              <w:ind w:leftChars="0"/>
              <w:jc w:val="both"/>
              <w:rPr>
                <w:rFonts w:ascii="微軟正黑體" w:eastAsia="微軟正黑體" w:hAnsi="微軟正黑體"/>
              </w:rPr>
            </w:pPr>
            <w:r w:rsidRPr="00BF2309">
              <w:rPr>
                <w:rFonts w:ascii="微軟正黑體" w:eastAsia="微軟正黑體" w:hAnsi="微軟正黑體" w:hint="eastAsia"/>
              </w:rPr>
              <w:t>(日本存錢著色表：365日、200日)</w:t>
            </w:r>
          </w:p>
          <w:p w:rsidR="00410FCB" w:rsidRPr="00BF2309" w:rsidRDefault="00410FCB" w:rsidP="00865E92">
            <w:pPr>
              <w:snapToGrid w:val="0"/>
              <w:jc w:val="both"/>
              <w:rPr>
                <w:rFonts w:ascii="微軟正黑體" w:eastAsia="微軟正黑體" w:hAnsi="微軟正黑體"/>
              </w:rPr>
            </w:pPr>
            <w:r w:rsidRPr="00BF2309">
              <w:rPr>
                <w:rFonts w:ascii="微軟正黑體" w:eastAsia="微軟正黑體" w:hAnsi="微軟正黑體" w:hint="eastAsia"/>
              </w:rPr>
              <w:t xml:space="preserve">      </w:t>
            </w:r>
            <m:oMath>
              <m:d>
                <m:dPr>
                  <m:begChr m:val="{"/>
                  <m:endChr m:val=""/>
                  <m:ctrlPr>
                    <w:rPr>
                      <w:rFonts w:ascii="Cambria Math" w:eastAsia="微軟正黑體" w:hAnsi="Cambria Math"/>
                    </w:rPr>
                  </m:ctrlPr>
                </m:dPr>
                <m:e>
                  <m:eqArr>
                    <m:eqArrPr>
                      <m:ctrlPr>
                        <w:rPr>
                          <w:rFonts w:ascii="Cambria Math" w:eastAsia="微軟正黑體" w:hAnsi="Cambria Math"/>
                        </w:rPr>
                      </m:ctrlPr>
                    </m:eqArrPr>
                    <m:e>
                      <m:r>
                        <m:rPr>
                          <m:sty m:val="p"/>
                        </m:rPr>
                        <w:rPr>
                          <w:rFonts w:ascii="Cambria Math" w:eastAsia="微軟正黑體" w:hAnsi="Cambria Math" w:hint="eastAsia"/>
                        </w:rPr>
                        <m:t>錢的儲蓄</m:t>
                      </m:r>
                    </m:e>
                    <m:e>
                      <m:r>
                        <m:rPr>
                          <m:sty m:val="p"/>
                        </m:rPr>
                        <w:rPr>
                          <w:rFonts w:ascii="Cambria Math" w:eastAsia="微軟正黑體" w:hAnsi="Cambria Math" w:hint="eastAsia"/>
                        </w:rPr>
                        <m:t>網路流量的儲蓄</m:t>
                      </m:r>
                    </m:e>
                  </m:eqArr>
                </m:e>
              </m:d>
            </m:oMath>
          </w:p>
          <w:p w:rsidR="00410FCB" w:rsidRPr="00BF2309" w:rsidRDefault="00410FCB" w:rsidP="00865E92">
            <w:pPr>
              <w:snapToGrid w:val="0"/>
              <w:jc w:val="both"/>
              <w:rPr>
                <w:rFonts w:ascii="微軟正黑體" w:eastAsia="微軟正黑體" w:hAnsi="微軟正黑體"/>
              </w:rPr>
            </w:pPr>
          </w:p>
          <w:p w:rsidR="00410FCB" w:rsidRPr="00BF2309" w:rsidRDefault="00410FCB" w:rsidP="00865E92">
            <w:pPr>
              <w:pStyle w:val="a4"/>
              <w:numPr>
                <w:ilvl w:val="0"/>
                <w:numId w:val="12"/>
              </w:numPr>
              <w:snapToGrid w:val="0"/>
              <w:ind w:leftChars="0"/>
              <w:jc w:val="both"/>
              <w:rPr>
                <w:rFonts w:ascii="微軟正黑體" w:eastAsia="微軟正黑體" w:hAnsi="微軟正黑體"/>
              </w:rPr>
            </w:pPr>
            <w:r w:rsidRPr="00BF2309">
              <w:rPr>
                <w:rFonts w:ascii="微軟正黑體" w:eastAsia="微軟正黑體" w:hAnsi="微軟正黑體" w:hint="eastAsia"/>
                <w:b/>
                <w:bdr w:val="single" w:sz="4" w:space="0" w:color="auto"/>
              </w:rPr>
              <w:t>作業</w:t>
            </w:r>
            <w:r w:rsidRPr="00BF2309">
              <w:rPr>
                <w:rFonts w:ascii="微軟正黑體" w:eastAsia="微軟正黑體" w:hAnsi="微軟正黑體" w:hint="eastAsia"/>
              </w:rPr>
              <w:t>：記帳</w:t>
            </w:r>
            <w:proofErr w:type="gramStart"/>
            <w:r w:rsidRPr="00BF2309">
              <w:rPr>
                <w:rFonts w:ascii="微軟正黑體" w:eastAsia="微軟正黑體" w:hAnsi="微軟正黑體" w:hint="eastAsia"/>
              </w:rPr>
              <w:t>一週</w:t>
            </w:r>
            <w:proofErr w:type="gramEnd"/>
            <w:r w:rsidRPr="00BF2309">
              <w:rPr>
                <w:rFonts w:ascii="微軟正黑體" w:eastAsia="微軟正黑體" w:hAnsi="微軟正黑體" w:hint="eastAsia"/>
              </w:rPr>
              <w:t>、儲蓄</w:t>
            </w:r>
            <w:proofErr w:type="gramStart"/>
            <w:r w:rsidRPr="00BF2309">
              <w:rPr>
                <w:rFonts w:ascii="微軟正黑體" w:eastAsia="微軟正黑體" w:hAnsi="微軟正黑體" w:hint="eastAsia"/>
              </w:rPr>
              <w:t>一週</w:t>
            </w:r>
            <w:proofErr w:type="gramEnd"/>
            <w:r w:rsidRPr="00BF2309">
              <w:rPr>
                <w:rFonts w:ascii="微軟正黑體" w:eastAsia="微軟正黑體" w:hAnsi="微軟正黑體" w:hint="eastAsia"/>
              </w:rPr>
              <w:t>(紙本記帳)</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25分鐘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20分鐘</w:t>
            </w:r>
          </w:p>
        </w:tc>
        <w:tc>
          <w:tcPr>
            <w:tcW w:w="786"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記帳學習單、存錢著色表</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平板、存錢著色表</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6</w:t>
            </w:r>
          </w:p>
        </w:tc>
        <w:tc>
          <w:tcPr>
            <w:tcW w:w="1704" w:type="pct"/>
            <w:gridSpan w:val="2"/>
            <w:tcBorders>
              <w:right w:val="single" w:sz="4" w:space="0" w:color="auto"/>
            </w:tcBorders>
            <w:vAlign w:val="center"/>
          </w:tcPr>
          <w:p w:rsidR="00410FCB" w:rsidRPr="00BF2309" w:rsidRDefault="00410FCB" w:rsidP="00683B99">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記帳結果分享</w:t>
            </w:r>
          </w:p>
          <w:p w:rsidR="00410FCB" w:rsidRPr="00BF2309" w:rsidRDefault="00410FCB" w:rsidP="00683B99">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利用上週的紙本記帳分析</w:t>
            </w:r>
            <w:r w:rsidRPr="00BF2309">
              <w:rPr>
                <w:rFonts w:ascii="微軟正黑體" w:eastAsia="微軟正黑體" w:hAnsi="微軟正黑體" w:hint="eastAsia"/>
                <w:b/>
              </w:rPr>
              <w:t>想要V.S.需要</w:t>
            </w:r>
          </w:p>
          <w:p w:rsidR="00410FCB" w:rsidRPr="00BF2309" w:rsidRDefault="00410FCB" w:rsidP="00D9341B">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提問：</w:t>
            </w:r>
            <w:r w:rsidRPr="00BF2309">
              <w:rPr>
                <w:rFonts w:ascii="微軟正黑體" w:eastAsia="微軟正黑體" w:hAnsi="微軟正黑體" w:hint="eastAsia"/>
                <w:b/>
              </w:rPr>
              <w:t>想要</w:t>
            </w:r>
            <w:r w:rsidRPr="00BF2309">
              <w:rPr>
                <w:rFonts w:ascii="微軟正黑體" w:eastAsia="微軟正黑體" w:hAnsi="微軟正黑體" w:hint="eastAsia"/>
              </w:rPr>
              <w:t>是否皆是必要？是否有項目可刪減或以較低價的方法取代？</w:t>
            </w:r>
          </w:p>
          <w:p w:rsidR="00410FCB" w:rsidRPr="00BF2309" w:rsidRDefault="00410FCB" w:rsidP="00D9341B">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製作自己的「Wish List」，並訂定儲蓄方法實踐。</w:t>
            </w:r>
          </w:p>
        </w:tc>
        <w:tc>
          <w:tcPr>
            <w:tcW w:w="831" w:type="pct"/>
            <w:gridSpan w:val="2"/>
            <w:tcBorders>
              <w:left w:val="single" w:sz="4" w:space="0" w:color="auto"/>
            </w:tcBorders>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10分鐘</w:t>
            </w:r>
          </w:p>
        </w:tc>
        <w:tc>
          <w:tcPr>
            <w:tcW w:w="786"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口頭報告</w:t>
            </w:r>
          </w:p>
        </w:tc>
        <w:tc>
          <w:tcPr>
            <w:tcW w:w="1404" w:type="pct"/>
            <w:gridSpan w:val="3"/>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記帳學習單</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7</w:t>
            </w:r>
          </w:p>
        </w:tc>
        <w:tc>
          <w:tcPr>
            <w:tcW w:w="1704" w:type="pct"/>
            <w:gridSpan w:val="2"/>
            <w:tcBorders>
              <w:right w:val="single" w:sz="4" w:space="0" w:color="auto"/>
            </w:tcBorders>
            <w:vAlign w:val="center"/>
          </w:tcPr>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基本應用問題的讀題</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基本應用問題的</w:t>
            </w:r>
            <w:proofErr w:type="gramStart"/>
            <w:r w:rsidRPr="00BF2309">
              <w:rPr>
                <w:rFonts w:ascii="微軟正黑體" w:eastAsia="微軟正黑體" w:hAnsi="微軟正黑體" w:hint="eastAsia"/>
              </w:rPr>
              <w:t>列題</w:t>
            </w:r>
            <w:proofErr w:type="gramEnd"/>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基本應用問題的解題</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15</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20</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10</w:t>
            </w:r>
            <w:r w:rsidRPr="00BF2309">
              <w:rPr>
                <w:rFonts w:ascii="微軟正黑體" w:eastAsia="微軟正黑體" w:hAnsi="微軟正黑體" w:hint="eastAsia"/>
              </w:rPr>
              <w:t>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平板、投影機</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8</w:t>
            </w:r>
          </w:p>
        </w:tc>
        <w:tc>
          <w:tcPr>
            <w:tcW w:w="1704" w:type="pct"/>
            <w:gridSpan w:val="2"/>
            <w:tcBorders>
              <w:right w:val="single" w:sz="4" w:space="0" w:color="auto"/>
            </w:tcBorders>
            <w:vAlign w:val="center"/>
          </w:tcPr>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進階應用問題的讀題</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進階應用問題的</w:t>
            </w:r>
            <w:proofErr w:type="gramStart"/>
            <w:r w:rsidRPr="00BF2309">
              <w:rPr>
                <w:rFonts w:ascii="微軟正黑體" w:eastAsia="微軟正黑體" w:hAnsi="微軟正黑體" w:hint="eastAsia"/>
              </w:rPr>
              <w:t>列題</w:t>
            </w:r>
            <w:proofErr w:type="gramEnd"/>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進階應用問題的解題</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15</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20</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10</w:t>
            </w:r>
            <w:r w:rsidRPr="00BF2309">
              <w:rPr>
                <w:rFonts w:ascii="微軟正黑體" w:eastAsia="微軟正黑體" w:hAnsi="微軟正黑體" w:hint="eastAsia"/>
              </w:rPr>
              <w:t>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平板、投影機</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9</w:t>
            </w:r>
          </w:p>
        </w:tc>
        <w:tc>
          <w:tcPr>
            <w:tcW w:w="1704" w:type="pct"/>
            <w:gridSpan w:val="2"/>
            <w:tcBorders>
              <w:right w:val="single" w:sz="4" w:space="0" w:color="auto"/>
            </w:tcBorders>
            <w:vAlign w:val="center"/>
          </w:tcPr>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生活應用問題的讀題</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生活應用問題的</w:t>
            </w:r>
            <w:proofErr w:type="gramStart"/>
            <w:r w:rsidRPr="00BF2309">
              <w:rPr>
                <w:rFonts w:ascii="微軟正黑體" w:eastAsia="微軟正黑體" w:hAnsi="微軟正黑體" w:hint="eastAsia"/>
              </w:rPr>
              <w:t>列題</w:t>
            </w:r>
            <w:proofErr w:type="gramEnd"/>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生活應用問題的解題</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15</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20</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10</w:t>
            </w:r>
            <w:r w:rsidRPr="00BF2309">
              <w:rPr>
                <w:rFonts w:ascii="微軟正黑體" w:eastAsia="微軟正黑體" w:hAnsi="微軟正黑體" w:hint="eastAsia"/>
              </w:rPr>
              <w:t>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口頭報告</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平板、投影機</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10</w:t>
            </w:r>
          </w:p>
        </w:tc>
        <w:tc>
          <w:tcPr>
            <w:tcW w:w="1704" w:type="pct"/>
            <w:gridSpan w:val="2"/>
            <w:tcBorders>
              <w:right w:val="single" w:sz="4" w:space="0" w:color="auto"/>
            </w:tcBorders>
            <w:vAlign w:val="center"/>
          </w:tcPr>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跨領域應用問題的讀題</w:t>
            </w:r>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跨領域應用問題的</w:t>
            </w:r>
            <w:proofErr w:type="gramStart"/>
            <w:r w:rsidRPr="00BF2309">
              <w:rPr>
                <w:rFonts w:ascii="微軟正黑體" w:eastAsia="微軟正黑體" w:hAnsi="微軟正黑體" w:hint="eastAsia"/>
              </w:rPr>
              <w:t>列題</w:t>
            </w:r>
            <w:proofErr w:type="gramEnd"/>
          </w:p>
          <w:p w:rsidR="00410FCB" w:rsidRPr="00BF2309" w:rsidRDefault="00410FCB" w:rsidP="006C642A">
            <w:pPr>
              <w:pStyle w:val="a4"/>
              <w:numPr>
                <w:ilvl w:val="0"/>
                <w:numId w:val="10"/>
              </w:numPr>
              <w:snapToGrid w:val="0"/>
              <w:ind w:leftChars="0"/>
              <w:jc w:val="both"/>
              <w:rPr>
                <w:rFonts w:ascii="微軟正黑體" w:eastAsia="微軟正黑體" w:hAnsi="微軟正黑體"/>
              </w:rPr>
            </w:pPr>
            <w:r w:rsidRPr="00BF2309">
              <w:rPr>
                <w:rFonts w:ascii="微軟正黑體" w:eastAsia="微軟正黑體" w:hAnsi="微軟正黑體" w:hint="eastAsia"/>
              </w:rPr>
              <w:t>跨領域應用問題的解題</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15</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20</w:t>
            </w:r>
            <w:r w:rsidRPr="00BF2309">
              <w:rPr>
                <w:rFonts w:ascii="微軟正黑體" w:eastAsia="微軟正黑體" w:hAnsi="微軟正黑體" w:hint="eastAsia"/>
              </w:rPr>
              <w:t>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rPr>
              <w:t>10</w:t>
            </w:r>
            <w:r w:rsidRPr="00BF2309">
              <w:rPr>
                <w:rFonts w:ascii="微軟正黑體" w:eastAsia="微軟正黑體" w:hAnsi="微軟正黑體" w:hint="eastAsia"/>
              </w:rPr>
              <w:t>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口頭報告</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平板、投影機</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11</w:t>
            </w:r>
          </w:p>
        </w:tc>
        <w:tc>
          <w:tcPr>
            <w:tcW w:w="1704" w:type="pct"/>
            <w:gridSpan w:val="2"/>
            <w:tcBorders>
              <w:right w:val="single" w:sz="4" w:space="0" w:color="auto"/>
            </w:tcBorders>
            <w:vAlign w:val="center"/>
          </w:tcPr>
          <w:p w:rsidR="00410FCB" w:rsidRPr="000D55BC" w:rsidRDefault="000D55BC" w:rsidP="000D55BC">
            <w:pPr>
              <w:snapToGrid w:val="0"/>
              <w:jc w:val="both"/>
              <w:rPr>
                <w:rFonts w:ascii="微軟正黑體" w:eastAsia="微軟正黑體" w:hAnsi="微軟正黑體"/>
              </w:rPr>
            </w:pPr>
            <w:r>
              <w:rPr>
                <w:rFonts w:ascii="微軟正黑體" w:eastAsia="微軟正黑體" w:hAnsi="微軟正黑體" w:hint="eastAsia"/>
              </w:rPr>
              <w:t>【</w:t>
            </w:r>
            <w:r w:rsidR="00410FCB" w:rsidRPr="000D55BC">
              <w:rPr>
                <w:rFonts w:ascii="微軟正黑體" w:eastAsia="微軟正黑體" w:hAnsi="微軟正黑體" w:hint="eastAsia"/>
              </w:rPr>
              <w:t>機率</w:t>
            </w:r>
            <w:r w:rsidR="00410FCB" w:rsidRPr="000D55BC">
              <w:rPr>
                <w:rFonts w:ascii="微軟正黑體" w:eastAsia="微軟正黑體" w:hAnsi="微軟正黑體"/>
              </w:rPr>
              <w:t>—</w:t>
            </w:r>
            <w:r w:rsidR="00410FCB" w:rsidRPr="000D55BC">
              <w:rPr>
                <w:rFonts w:ascii="微軟正黑體" w:eastAsia="微軟正黑體" w:hAnsi="微軟正黑體" w:hint="eastAsia"/>
              </w:rPr>
              <w:t>抽籤</w:t>
            </w:r>
            <w:r>
              <w:rPr>
                <w:rFonts w:ascii="微軟正黑體" w:eastAsia="微軟正黑體" w:hAnsi="微軟正黑體" w:hint="eastAsia"/>
              </w:rPr>
              <w:t>】</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提問：先抽或後抽機率是否相同？</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利用四支相異</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的中</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先後順序繪製樹狀圖。</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結論：利用樹狀圖引導學生了解抽籤的先後順序不影響中</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機率。</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25分鐘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樹狀圖</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圖畫紙、</w:t>
            </w:r>
            <w:proofErr w:type="gramStart"/>
            <w:r w:rsidRPr="00BF2309">
              <w:rPr>
                <w:rFonts w:ascii="微軟正黑體" w:eastAsia="微軟正黑體" w:hAnsi="微軟正黑體" w:hint="eastAsia"/>
              </w:rPr>
              <w:t>籤</w:t>
            </w:r>
            <w:proofErr w:type="gramEnd"/>
            <w:r w:rsidRPr="00BF2309">
              <w:rPr>
                <w:rFonts w:ascii="微軟正黑體" w:eastAsia="微軟正黑體" w:hAnsi="微軟正黑體" w:hint="eastAsia"/>
              </w:rPr>
              <w:t>、籤筒</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12</w:t>
            </w:r>
          </w:p>
        </w:tc>
        <w:tc>
          <w:tcPr>
            <w:tcW w:w="1704" w:type="pct"/>
            <w:gridSpan w:val="2"/>
            <w:tcBorders>
              <w:right w:val="single" w:sz="4" w:space="0" w:color="auto"/>
            </w:tcBorders>
            <w:vAlign w:val="center"/>
          </w:tcPr>
          <w:p w:rsidR="00410FCB" w:rsidRPr="000D55BC" w:rsidRDefault="000D55BC" w:rsidP="000D55BC">
            <w:pPr>
              <w:snapToGrid w:val="0"/>
              <w:jc w:val="both"/>
              <w:rPr>
                <w:rFonts w:ascii="微軟正黑體" w:eastAsia="微軟正黑體" w:hAnsi="微軟正黑體"/>
              </w:rPr>
            </w:pPr>
            <w:r>
              <w:rPr>
                <w:rFonts w:ascii="微軟正黑體" w:eastAsia="微軟正黑體" w:hAnsi="微軟正黑體" w:hint="eastAsia"/>
              </w:rPr>
              <w:t>【</w:t>
            </w:r>
            <w:r w:rsidR="00410FCB" w:rsidRPr="000D55BC">
              <w:rPr>
                <w:rFonts w:ascii="微軟正黑體" w:eastAsia="微軟正黑體" w:hAnsi="微軟正黑體" w:hint="eastAsia"/>
              </w:rPr>
              <w:t>機率</w:t>
            </w:r>
            <w:r w:rsidR="00410FCB" w:rsidRPr="000D55BC">
              <w:rPr>
                <w:rFonts w:ascii="微軟正黑體" w:eastAsia="微軟正黑體" w:hAnsi="微軟正黑體"/>
              </w:rPr>
              <w:t>—</w:t>
            </w:r>
            <w:r w:rsidR="00410FCB" w:rsidRPr="000D55BC">
              <w:rPr>
                <w:rFonts w:ascii="微軟正黑體" w:eastAsia="微軟正黑體" w:hAnsi="微軟正黑體" w:hint="eastAsia"/>
              </w:rPr>
              <w:t>骰子</w:t>
            </w:r>
            <w:r>
              <w:rPr>
                <w:rFonts w:ascii="微軟正黑體" w:eastAsia="微軟正黑體" w:hAnsi="微軟正黑體" w:hint="eastAsia"/>
              </w:rPr>
              <w:t>】</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介紹各種不同的骰子。</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利用兩顆骰子點數和下注遊戲引導學生思考每種點數組合的機率是否相同。</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教導學生</w:t>
            </w:r>
            <w:proofErr w:type="gramStart"/>
            <w:r w:rsidRPr="00BF2309">
              <w:rPr>
                <w:rFonts w:ascii="微軟正黑體" w:eastAsia="微軟正黑體" w:hAnsi="微軟正黑體" w:hint="eastAsia"/>
              </w:rPr>
              <w:t>使用數對方式</w:t>
            </w:r>
            <w:proofErr w:type="gramEnd"/>
            <w:r w:rsidRPr="00BF2309">
              <w:rPr>
                <w:rFonts w:ascii="微軟正黑體" w:eastAsia="微軟正黑體" w:hAnsi="微軟正黑體" w:hint="eastAsia"/>
              </w:rPr>
              <w:t>紀錄擲兩顆骰子的所有擲</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情況，並分析每種點數和出現的機率是否相同。</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結論：在考慮所有組合狀況時，除</w:t>
            </w:r>
            <w:proofErr w:type="gramStart"/>
            <w:r w:rsidRPr="00BF2309">
              <w:rPr>
                <w:rFonts w:ascii="微軟正黑體" w:eastAsia="微軟正黑體" w:hAnsi="微軟正黑體" w:hint="eastAsia"/>
              </w:rPr>
              <w:t>樹狀圖外亦有</w:t>
            </w:r>
            <w:proofErr w:type="gramEnd"/>
            <w:r w:rsidRPr="00BF2309">
              <w:rPr>
                <w:rFonts w:ascii="微軟正黑體" w:eastAsia="微軟正黑體" w:hAnsi="微軟正黑體" w:hint="eastAsia"/>
              </w:rPr>
              <w:t>其他種表示方法。每種點數組合的機率不盡相同，賭博是不好的行為，請學生不要任意嘗試。</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5分鐘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rPr>
                <w:rFonts w:ascii="微軟正黑體" w:eastAsia="微軟正黑體" w:hAnsi="微軟正黑體"/>
              </w:rPr>
            </w:pP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學生能列出擲兩顆骰子的所有擲</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情況</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骰子(四面</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、六面</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、八面</w:t>
            </w:r>
            <w:proofErr w:type="gramStart"/>
            <w:r w:rsidRPr="00BF2309">
              <w:rPr>
                <w:rFonts w:ascii="微軟正黑體" w:eastAsia="微軟正黑體" w:hAnsi="微軟正黑體" w:hint="eastAsia"/>
              </w:rPr>
              <w:t>骰</w:t>
            </w:r>
            <w:proofErr w:type="gramEnd"/>
            <w:r w:rsidRPr="00BF2309">
              <w:rPr>
                <w:rFonts w:ascii="微軟正黑體" w:eastAsia="微軟正黑體" w:hAnsi="微軟正黑體" w:hint="eastAsia"/>
              </w:rPr>
              <w:t>)、點數和</w:t>
            </w:r>
            <w:proofErr w:type="gramStart"/>
            <w:r w:rsidRPr="00BF2309">
              <w:rPr>
                <w:rFonts w:ascii="微軟正黑體" w:eastAsia="微軟正黑體" w:hAnsi="微軟正黑體" w:hint="eastAsia"/>
              </w:rPr>
              <w:t>板、</w:t>
            </w:r>
            <w:proofErr w:type="gramEnd"/>
            <w:r w:rsidRPr="00BF2309">
              <w:rPr>
                <w:rFonts w:ascii="微軟正黑體" w:eastAsia="微軟正黑體" w:hAnsi="微軟正黑體" w:hint="eastAsia"/>
              </w:rPr>
              <w:t>籌碼</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13</w:t>
            </w:r>
          </w:p>
        </w:tc>
        <w:tc>
          <w:tcPr>
            <w:tcW w:w="1704" w:type="pct"/>
            <w:gridSpan w:val="2"/>
            <w:tcBorders>
              <w:right w:val="single" w:sz="4" w:space="0" w:color="auto"/>
            </w:tcBorders>
            <w:vAlign w:val="center"/>
          </w:tcPr>
          <w:p w:rsidR="00410FCB" w:rsidRPr="000D55BC" w:rsidRDefault="000D55BC" w:rsidP="000D55BC">
            <w:pPr>
              <w:snapToGrid w:val="0"/>
              <w:jc w:val="both"/>
              <w:rPr>
                <w:rFonts w:ascii="微軟正黑體" w:eastAsia="微軟正黑體" w:hAnsi="微軟正黑體"/>
              </w:rPr>
            </w:pPr>
            <w:r>
              <w:rPr>
                <w:rFonts w:ascii="微軟正黑體" w:eastAsia="微軟正黑體" w:hAnsi="微軟正黑體" w:hint="eastAsia"/>
              </w:rPr>
              <w:t>【</w:t>
            </w:r>
            <w:r w:rsidR="00410FCB" w:rsidRPr="000D55BC">
              <w:rPr>
                <w:rFonts w:ascii="微軟正黑體" w:eastAsia="微軟正黑體" w:hAnsi="微軟正黑體" w:hint="eastAsia"/>
              </w:rPr>
              <w:t>機率</w:t>
            </w:r>
            <w:r w:rsidR="00410FCB" w:rsidRPr="000D55BC">
              <w:rPr>
                <w:rFonts w:ascii="微軟正黑體" w:eastAsia="微軟正黑體" w:hAnsi="微軟正黑體"/>
              </w:rPr>
              <w:t>—</w:t>
            </w:r>
            <w:r w:rsidR="00410FCB" w:rsidRPr="000D55BC">
              <w:rPr>
                <w:rFonts w:ascii="微軟正黑體" w:eastAsia="微軟正黑體" w:hAnsi="微軟正黑體" w:hint="eastAsia"/>
              </w:rPr>
              <w:t>抽球</w:t>
            </w:r>
            <w:r>
              <w:rPr>
                <w:rFonts w:ascii="微軟正黑體" w:eastAsia="微軟正黑體" w:hAnsi="微軟正黑體" w:hint="eastAsia"/>
              </w:rPr>
              <w:t>】</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製造情境引導學生</w:t>
            </w:r>
            <w:proofErr w:type="gramStart"/>
            <w:r w:rsidRPr="00BF2309">
              <w:rPr>
                <w:rFonts w:ascii="微軟正黑體" w:eastAsia="微軟正黑體" w:hAnsi="微軟正黑體" w:hint="eastAsia"/>
              </w:rPr>
              <w:t>思考取後放回</w:t>
            </w:r>
            <w:proofErr w:type="gramEnd"/>
            <w:r w:rsidRPr="00BF2309">
              <w:rPr>
                <w:rFonts w:ascii="微軟正黑體" w:eastAsia="微軟正黑體" w:hAnsi="微軟正黑體" w:hint="eastAsia"/>
              </w:rPr>
              <w:t>與取後</w:t>
            </w:r>
            <w:proofErr w:type="gramStart"/>
            <w:r w:rsidRPr="00BF2309">
              <w:rPr>
                <w:rFonts w:ascii="微軟正黑體" w:eastAsia="微軟正黑體" w:hAnsi="微軟正黑體" w:hint="eastAsia"/>
              </w:rPr>
              <w:t>不</w:t>
            </w:r>
            <w:proofErr w:type="gramEnd"/>
            <w:r w:rsidRPr="00BF2309">
              <w:rPr>
                <w:rFonts w:ascii="微軟正黑體" w:eastAsia="微軟正黑體" w:hAnsi="微軟正黑體" w:hint="eastAsia"/>
              </w:rPr>
              <w:t>放回的差異。</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提問：兩者機率是否相同？</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lastRenderedPageBreak/>
              <w:t>讓學生實際操作，經由小組討論，每組輪流發表討論後的發現與想法。</w:t>
            </w:r>
          </w:p>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結論：</w:t>
            </w:r>
            <w:proofErr w:type="gramStart"/>
            <w:r w:rsidRPr="00BF2309">
              <w:rPr>
                <w:rFonts w:ascii="微軟正黑體" w:eastAsia="微軟正黑體" w:hAnsi="微軟正黑體" w:hint="eastAsia"/>
              </w:rPr>
              <w:t>取後放回</w:t>
            </w:r>
            <w:proofErr w:type="gramEnd"/>
            <w:r w:rsidRPr="00BF2309">
              <w:rPr>
                <w:rFonts w:ascii="微軟正黑體" w:eastAsia="微軟正黑體" w:hAnsi="微軟正黑體" w:hint="eastAsia"/>
              </w:rPr>
              <w:t>與取後</w:t>
            </w:r>
            <w:proofErr w:type="gramStart"/>
            <w:r w:rsidRPr="00BF2309">
              <w:rPr>
                <w:rFonts w:ascii="微軟正黑體" w:eastAsia="微軟正黑體" w:hAnsi="微軟正黑體" w:hint="eastAsia"/>
              </w:rPr>
              <w:t>不</w:t>
            </w:r>
            <w:proofErr w:type="gramEnd"/>
            <w:r w:rsidRPr="00BF2309">
              <w:rPr>
                <w:rFonts w:ascii="微軟正黑體" w:eastAsia="微軟正黑體" w:hAnsi="微軟正黑體" w:hint="eastAsia"/>
              </w:rPr>
              <w:t>放回的機率不相同，且去後</w:t>
            </w:r>
            <w:proofErr w:type="gramStart"/>
            <w:r w:rsidRPr="00BF2309">
              <w:rPr>
                <w:rFonts w:ascii="微軟正黑體" w:eastAsia="微軟正黑體" w:hAnsi="微軟正黑體" w:hint="eastAsia"/>
              </w:rPr>
              <w:t>不放回各顆球</w:t>
            </w:r>
            <w:proofErr w:type="gramEnd"/>
            <w:r w:rsidRPr="00BF2309">
              <w:rPr>
                <w:rFonts w:ascii="微軟正黑體" w:eastAsia="微軟正黑體" w:hAnsi="微軟正黑體" w:hint="eastAsia"/>
              </w:rPr>
              <w:t>抽中的機率才會相同。</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5分鐘</w:t>
            </w: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rsidP="006C642A">
            <w:pPr>
              <w:snapToGrid w:val="0"/>
              <w:jc w:val="center"/>
              <w:rPr>
                <w:rFonts w:ascii="微軟正黑體" w:eastAsia="微軟正黑體" w:hAnsi="微軟正黑體"/>
              </w:rPr>
            </w:pPr>
          </w:p>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rsidP="006C642A">
            <w:pPr>
              <w:snapToGrid w:val="0"/>
              <w:jc w:val="center"/>
              <w:rPr>
                <w:rFonts w:ascii="微軟正黑體" w:eastAsia="微軟正黑體" w:hAnsi="微軟正黑體"/>
              </w:rPr>
            </w:pP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口頭報告</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透明壓克力箱、彩色球(兩色以上)</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lastRenderedPageBreak/>
              <w:t>14</w:t>
            </w:r>
          </w:p>
        </w:tc>
        <w:tc>
          <w:tcPr>
            <w:tcW w:w="1704" w:type="pct"/>
            <w:gridSpan w:val="2"/>
            <w:tcBorders>
              <w:right w:val="single" w:sz="4" w:space="0" w:color="auto"/>
            </w:tcBorders>
            <w:vAlign w:val="center"/>
          </w:tcPr>
          <w:p w:rsidR="00410FCB" w:rsidRPr="00BF2309" w:rsidRDefault="00410FCB" w:rsidP="006C642A">
            <w:pPr>
              <w:pStyle w:val="a4"/>
              <w:numPr>
                <w:ilvl w:val="0"/>
                <w:numId w:val="9"/>
              </w:numPr>
              <w:snapToGrid w:val="0"/>
              <w:ind w:leftChars="0"/>
              <w:jc w:val="both"/>
              <w:rPr>
                <w:rFonts w:ascii="微軟正黑體" w:eastAsia="微軟正黑體" w:hAnsi="微軟正黑體"/>
              </w:rPr>
            </w:pPr>
            <w:r w:rsidRPr="00BF2309">
              <w:rPr>
                <w:rFonts w:ascii="微軟正黑體" w:eastAsia="微軟正黑體" w:hAnsi="微軟正黑體" w:hint="eastAsia"/>
              </w:rPr>
              <w:t>機率</w:t>
            </w:r>
            <w:proofErr w:type="gramStart"/>
            <w:r w:rsidRPr="00BF2309">
              <w:rPr>
                <w:rFonts w:ascii="微軟正黑體" w:eastAsia="微軟正黑體" w:hAnsi="微軟正黑體"/>
              </w:rPr>
              <w:t>—</w:t>
            </w:r>
            <w:proofErr w:type="gramEnd"/>
            <w:r w:rsidRPr="00BF2309">
              <w:rPr>
                <w:rFonts w:ascii="微軟正黑體" w:eastAsia="微軟正黑體" w:hAnsi="微軟正黑體" w:hint="eastAsia"/>
              </w:rPr>
              <w:t>影片欣賞(決勝21點)</w:t>
            </w:r>
          </w:p>
        </w:tc>
        <w:tc>
          <w:tcPr>
            <w:tcW w:w="831" w:type="pct"/>
            <w:gridSpan w:val="2"/>
            <w:tcBorders>
              <w:left w:val="single" w:sz="4"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45分鐘</w:t>
            </w:r>
          </w:p>
        </w:tc>
        <w:tc>
          <w:tcPr>
            <w:tcW w:w="786"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心得分享</w:t>
            </w:r>
          </w:p>
        </w:tc>
        <w:tc>
          <w:tcPr>
            <w:tcW w:w="1404" w:type="pct"/>
            <w:gridSpan w:val="3"/>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電影「決勝21點」</w:t>
            </w:r>
          </w:p>
        </w:tc>
      </w:tr>
      <w:tr w:rsidR="00410FCB" w:rsidRPr="00BF2309" w:rsidTr="00B92411">
        <w:trPr>
          <w:trHeight w:val="964"/>
        </w:trPr>
        <w:tc>
          <w:tcPr>
            <w:tcW w:w="275" w:type="pct"/>
            <w:tcBorders>
              <w:top w:val="single" w:sz="12" w:space="0" w:color="auto"/>
            </w:tcBorders>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15</w:t>
            </w:r>
          </w:p>
        </w:tc>
        <w:tc>
          <w:tcPr>
            <w:tcW w:w="1704" w:type="pct"/>
            <w:gridSpan w:val="2"/>
            <w:tcBorders>
              <w:top w:val="single" w:sz="12" w:space="0" w:color="auto"/>
              <w:right w:val="single" w:sz="4" w:space="0" w:color="auto"/>
            </w:tcBorders>
            <w:vAlign w:val="center"/>
          </w:tcPr>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網路遊戲--猜年紀</w:t>
            </w:r>
          </w:p>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網路遊戲--猜數字</w:t>
            </w:r>
          </w:p>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學習網路遊戲讀心術與數學的相關</w:t>
            </w:r>
          </w:p>
        </w:tc>
        <w:tc>
          <w:tcPr>
            <w:tcW w:w="831" w:type="pct"/>
            <w:gridSpan w:val="2"/>
            <w:tcBorders>
              <w:top w:val="single" w:sz="12" w:space="0" w:color="auto"/>
              <w:left w:val="single" w:sz="4"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tcBorders>
              <w:top w:val="single" w:sz="12"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tcBorders>
              <w:top w:val="single" w:sz="12"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電腦、網路讀心術遊戲</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16</w:t>
            </w:r>
          </w:p>
        </w:tc>
        <w:tc>
          <w:tcPr>
            <w:tcW w:w="1704" w:type="pct"/>
            <w:gridSpan w:val="2"/>
            <w:tcBorders>
              <w:right w:val="single" w:sz="4" w:space="0" w:color="auto"/>
            </w:tcBorders>
            <w:vAlign w:val="center"/>
          </w:tcPr>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網路遊戲</w:t>
            </w:r>
            <w:proofErr w:type="gramStart"/>
            <w:r w:rsidRPr="00BF2309">
              <w:rPr>
                <w:rFonts w:ascii="微軟正黑體" w:eastAsia="微軟正黑體" w:hAnsi="微軟正黑體" w:hint="eastAsia"/>
              </w:rPr>
              <w:t>—</w:t>
            </w:r>
            <w:proofErr w:type="gramEnd"/>
            <w:r w:rsidRPr="00BF2309">
              <w:rPr>
                <w:rFonts w:ascii="微軟正黑體" w:eastAsia="微軟正黑體" w:hAnsi="微軟正黑體" w:hint="eastAsia"/>
              </w:rPr>
              <w:t>魔法圖案</w:t>
            </w:r>
          </w:p>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討論網路遊戲</w:t>
            </w:r>
            <w:proofErr w:type="gramStart"/>
            <w:r w:rsidRPr="00BF2309">
              <w:rPr>
                <w:rFonts w:ascii="微軟正黑體" w:eastAsia="微軟正黑體" w:hAnsi="微軟正黑體" w:hint="eastAsia"/>
              </w:rPr>
              <w:t>—</w:t>
            </w:r>
            <w:proofErr w:type="gramEnd"/>
            <w:r w:rsidRPr="00BF2309">
              <w:rPr>
                <w:rFonts w:ascii="微軟正黑體" w:eastAsia="微軟正黑體" w:hAnsi="微軟正黑體" w:hint="eastAsia"/>
              </w:rPr>
              <w:t>魔法圖案與數學的關係</w:t>
            </w:r>
          </w:p>
          <w:p w:rsidR="00410FCB" w:rsidRPr="00BF2309" w:rsidRDefault="00410FCB" w:rsidP="00410FCB">
            <w:pPr>
              <w:pStyle w:val="a4"/>
              <w:numPr>
                <w:ilvl w:val="0"/>
                <w:numId w:val="29"/>
              </w:numPr>
              <w:snapToGrid w:val="0"/>
              <w:ind w:leftChars="0"/>
              <w:jc w:val="both"/>
              <w:rPr>
                <w:rFonts w:ascii="微軟正黑體" w:eastAsia="微軟正黑體" w:hAnsi="微軟正黑體"/>
              </w:rPr>
            </w:pPr>
            <w:r w:rsidRPr="00BF2309">
              <w:rPr>
                <w:rFonts w:ascii="微軟正黑體" w:eastAsia="微軟正黑體" w:hAnsi="微軟正黑體" w:hint="eastAsia"/>
              </w:rPr>
              <w:t>學習破解網路讀心術遊戲</w:t>
            </w:r>
          </w:p>
        </w:tc>
        <w:tc>
          <w:tcPr>
            <w:tcW w:w="831" w:type="pct"/>
            <w:gridSpan w:val="2"/>
            <w:tcBorders>
              <w:left w:val="single" w:sz="4"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15分鐘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20分鐘</w:t>
            </w:r>
          </w:p>
        </w:tc>
        <w:tc>
          <w:tcPr>
            <w:tcW w:w="786" w:type="pct"/>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電腦、網路讀心術遊戲</w:t>
            </w:r>
          </w:p>
        </w:tc>
      </w:tr>
      <w:tr w:rsidR="00410FCB" w:rsidRPr="00BF2309" w:rsidTr="006C642A">
        <w:trPr>
          <w:trHeight w:val="964"/>
        </w:trPr>
        <w:tc>
          <w:tcPr>
            <w:tcW w:w="275" w:type="pct"/>
            <w:vAlign w:val="center"/>
          </w:tcPr>
          <w:p w:rsidR="00410FCB" w:rsidRPr="00BF2309" w:rsidRDefault="00410FCB" w:rsidP="006C642A">
            <w:pPr>
              <w:snapToGrid w:val="0"/>
              <w:jc w:val="center"/>
              <w:rPr>
                <w:rFonts w:ascii="微軟正黑體" w:eastAsia="微軟正黑體" w:hAnsi="微軟正黑體"/>
              </w:rPr>
            </w:pPr>
            <w:r w:rsidRPr="00BF2309">
              <w:rPr>
                <w:rFonts w:ascii="微軟正黑體" w:eastAsia="微軟正黑體" w:hAnsi="微軟正黑體" w:hint="eastAsia"/>
              </w:rPr>
              <w:t>17</w:t>
            </w:r>
          </w:p>
        </w:tc>
        <w:tc>
          <w:tcPr>
            <w:tcW w:w="1704" w:type="pct"/>
            <w:gridSpan w:val="2"/>
            <w:tcBorders>
              <w:right w:val="single" w:sz="4" w:space="0" w:color="auto"/>
            </w:tcBorders>
            <w:vAlign w:val="center"/>
          </w:tcPr>
          <w:p w:rsidR="00410FCB" w:rsidRPr="00BF2309" w:rsidRDefault="00410FCB" w:rsidP="00410FCB">
            <w:pPr>
              <w:pStyle w:val="a4"/>
              <w:numPr>
                <w:ilvl w:val="0"/>
                <w:numId w:val="30"/>
              </w:numPr>
              <w:snapToGrid w:val="0"/>
              <w:ind w:leftChars="0"/>
              <w:jc w:val="both"/>
              <w:rPr>
                <w:rFonts w:ascii="微軟正黑體" w:eastAsia="微軟正黑體" w:hAnsi="微軟正黑體"/>
              </w:rPr>
            </w:pPr>
            <w:r w:rsidRPr="00BF2309">
              <w:rPr>
                <w:rFonts w:ascii="微軟正黑體" w:eastAsia="微軟正黑體" w:hAnsi="微軟正黑體" w:hint="eastAsia"/>
              </w:rPr>
              <w:t>網路遊戲--魔法卡片</w:t>
            </w:r>
          </w:p>
          <w:p w:rsidR="00410FCB" w:rsidRPr="00BF2309" w:rsidRDefault="00410FCB" w:rsidP="00410FCB">
            <w:pPr>
              <w:pStyle w:val="a4"/>
              <w:numPr>
                <w:ilvl w:val="0"/>
                <w:numId w:val="30"/>
              </w:numPr>
              <w:snapToGrid w:val="0"/>
              <w:ind w:leftChars="0"/>
              <w:jc w:val="both"/>
              <w:rPr>
                <w:rFonts w:ascii="微軟正黑體" w:eastAsia="微軟正黑體" w:hAnsi="微軟正黑體"/>
              </w:rPr>
            </w:pPr>
            <w:r w:rsidRPr="00BF2309">
              <w:rPr>
                <w:rFonts w:ascii="微軟正黑體" w:eastAsia="微軟正黑體" w:hAnsi="微軟正黑體" w:hint="eastAsia"/>
              </w:rPr>
              <w:t>介紹二進位表示法</w:t>
            </w:r>
          </w:p>
          <w:p w:rsidR="00410FCB" w:rsidRPr="00BF2309" w:rsidRDefault="00410FCB" w:rsidP="00410FCB">
            <w:pPr>
              <w:pStyle w:val="a4"/>
              <w:numPr>
                <w:ilvl w:val="0"/>
                <w:numId w:val="30"/>
              </w:numPr>
              <w:snapToGrid w:val="0"/>
              <w:ind w:leftChars="0"/>
              <w:jc w:val="both"/>
              <w:rPr>
                <w:rFonts w:ascii="微軟正黑體" w:eastAsia="微軟正黑體" w:hAnsi="微軟正黑體"/>
              </w:rPr>
            </w:pPr>
            <w:r w:rsidRPr="00BF2309">
              <w:rPr>
                <w:rFonts w:ascii="微軟正黑體" w:eastAsia="微軟正黑體" w:hAnsi="微軟正黑體" w:hint="eastAsia"/>
              </w:rPr>
              <w:t>練習二進位表示法</w:t>
            </w:r>
          </w:p>
        </w:tc>
        <w:tc>
          <w:tcPr>
            <w:tcW w:w="831" w:type="pct"/>
            <w:gridSpan w:val="2"/>
            <w:tcBorders>
              <w:left w:val="single" w:sz="4"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15分鐘</w:t>
            </w:r>
          </w:p>
        </w:tc>
        <w:tc>
          <w:tcPr>
            <w:tcW w:w="786" w:type="pct"/>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學習單</w:t>
            </w:r>
          </w:p>
        </w:tc>
        <w:tc>
          <w:tcPr>
            <w:tcW w:w="1404" w:type="pct"/>
            <w:gridSpan w:val="3"/>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電腦、網路讀心術遊戲</w:t>
            </w:r>
          </w:p>
        </w:tc>
      </w:tr>
      <w:tr w:rsidR="00410FCB" w:rsidRPr="00BF2309" w:rsidTr="00EB121A">
        <w:trPr>
          <w:trHeight w:val="964"/>
        </w:trPr>
        <w:tc>
          <w:tcPr>
            <w:tcW w:w="275" w:type="pct"/>
            <w:vAlign w:val="center"/>
          </w:tcPr>
          <w:p w:rsidR="00410FCB" w:rsidRPr="00BF2309" w:rsidRDefault="00410FCB" w:rsidP="00EB121A">
            <w:pPr>
              <w:snapToGrid w:val="0"/>
              <w:jc w:val="center"/>
              <w:rPr>
                <w:rFonts w:ascii="微軟正黑體" w:eastAsia="微軟正黑體" w:hAnsi="微軟正黑體"/>
              </w:rPr>
            </w:pPr>
            <w:r w:rsidRPr="00BF2309">
              <w:rPr>
                <w:rFonts w:ascii="微軟正黑體" w:eastAsia="微軟正黑體" w:hAnsi="微軟正黑體" w:hint="eastAsia"/>
              </w:rPr>
              <w:t>18</w:t>
            </w:r>
          </w:p>
        </w:tc>
        <w:tc>
          <w:tcPr>
            <w:tcW w:w="1704" w:type="pct"/>
            <w:gridSpan w:val="2"/>
            <w:tcBorders>
              <w:right w:val="single" w:sz="4" w:space="0" w:color="auto"/>
            </w:tcBorders>
            <w:vAlign w:val="center"/>
          </w:tcPr>
          <w:p w:rsidR="00410FCB" w:rsidRPr="00BF2309" w:rsidRDefault="00410FCB" w:rsidP="00410FCB">
            <w:pPr>
              <w:pStyle w:val="a4"/>
              <w:numPr>
                <w:ilvl w:val="0"/>
                <w:numId w:val="31"/>
              </w:numPr>
              <w:snapToGrid w:val="0"/>
              <w:ind w:leftChars="0"/>
              <w:jc w:val="both"/>
              <w:rPr>
                <w:rFonts w:ascii="微軟正黑體" w:eastAsia="微軟正黑體" w:hAnsi="微軟正黑體"/>
              </w:rPr>
            </w:pPr>
            <w:r w:rsidRPr="00BF2309">
              <w:rPr>
                <w:rFonts w:ascii="微軟正黑體" w:eastAsia="微軟正黑體" w:hAnsi="微軟正黑體" w:hint="eastAsia"/>
              </w:rPr>
              <w:t>分組設計數學遊戲</w:t>
            </w:r>
          </w:p>
          <w:p w:rsidR="00410FCB" w:rsidRPr="00BF2309" w:rsidRDefault="00410FCB" w:rsidP="00410FCB">
            <w:pPr>
              <w:pStyle w:val="a4"/>
              <w:numPr>
                <w:ilvl w:val="0"/>
                <w:numId w:val="31"/>
              </w:numPr>
              <w:snapToGrid w:val="0"/>
              <w:ind w:leftChars="0"/>
              <w:jc w:val="both"/>
              <w:rPr>
                <w:rFonts w:ascii="微軟正黑體" w:eastAsia="微軟正黑體" w:hAnsi="微軟正黑體"/>
              </w:rPr>
            </w:pPr>
            <w:r w:rsidRPr="00BF2309">
              <w:rPr>
                <w:rFonts w:ascii="微軟正黑體" w:eastAsia="微軟正黑體" w:hAnsi="微軟正黑體" w:hint="eastAsia"/>
              </w:rPr>
              <w:t>小組上台分享</w:t>
            </w:r>
          </w:p>
        </w:tc>
        <w:tc>
          <w:tcPr>
            <w:tcW w:w="831" w:type="pct"/>
            <w:gridSpan w:val="2"/>
            <w:tcBorders>
              <w:left w:val="single" w:sz="4" w:space="0" w:color="auto"/>
            </w:tcBorders>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20分鐘</w:t>
            </w:r>
          </w:p>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25分鐘</w:t>
            </w:r>
          </w:p>
        </w:tc>
        <w:tc>
          <w:tcPr>
            <w:tcW w:w="786" w:type="pct"/>
            <w:vAlign w:val="center"/>
          </w:tcPr>
          <w:p w:rsidR="00410FCB" w:rsidRPr="00BF2309" w:rsidRDefault="00410FCB">
            <w:pPr>
              <w:snapToGrid w:val="0"/>
              <w:jc w:val="center"/>
              <w:rPr>
                <w:rFonts w:ascii="微軟正黑體" w:eastAsia="微軟正黑體" w:hAnsi="微軟正黑體"/>
              </w:rPr>
            </w:pPr>
            <w:r w:rsidRPr="00BF2309">
              <w:rPr>
                <w:rFonts w:ascii="微軟正黑體" w:eastAsia="微軟正黑體" w:hAnsi="微軟正黑體" w:hint="eastAsia"/>
              </w:rPr>
              <w:t>小組報告</w:t>
            </w:r>
          </w:p>
        </w:tc>
        <w:tc>
          <w:tcPr>
            <w:tcW w:w="1404" w:type="pct"/>
            <w:gridSpan w:val="3"/>
            <w:vAlign w:val="center"/>
          </w:tcPr>
          <w:p w:rsidR="00410FCB" w:rsidRPr="00BF2309" w:rsidRDefault="00410FCB">
            <w:pPr>
              <w:snapToGrid w:val="0"/>
              <w:jc w:val="center"/>
              <w:rPr>
                <w:rFonts w:ascii="微軟正黑體" w:eastAsia="微軟正黑體" w:hAnsi="微軟正黑體"/>
              </w:rPr>
            </w:pPr>
          </w:p>
        </w:tc>
      </w:tr>
    </w:tbl>
    <w:p w:rsidR="004B358F" w:rsidRPr="00BF2309" w:rsidRDefault="004B358F">
      <w:pPr>
        <w:rPr>
          <w:rFonts w:ascii="微軟正黑體" w:eastAsia="微軟正黑體" w:hAnsi="微軟正黑體"/>
        </w:rPr>
      </w:pPr>
    </w:p>
    <w:sectPr w:rsidR="004B358F" w:rsidRPr="00BF2309" w:rsidSect="00AC0B58">
      <w:pgSz w:w="16838" w:h="11906" w:orient="landscape"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F82" w:rsidRDefault="00BE5F82" w:rsidP="001F0B80">
      <w:r>
        <w:separator/>
      </w:r>
    </w:p>
  </w:endnote>
  <w:endnote w:type="continuationSeparator" w:id="0">
    <w:p w:rsidR="00BE5F82" w:rsidRDefault="00BE5F82" w:rsidP="001F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F82" w:rsidRDefault="00BE5F82" w:rsidP="001F0B80">
      <w:r>
        <w:separator/>
      </w:r>
    </w:p>
  </w:footnote>
  <w:footnote w:type="continuationSeparator" w:id="0">
    <w:p w:rsidR="00BE5F82" w:rsidRDefault="00BE5F82" w:rsidP="001F0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32E"/>
    <w:multiLevelType w:val="hybridMultilevel"/>
    <w:tmpl w:val="C4E663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205EAA"/>
    <w:multiLevelType w:val="hybridMultilevel"/>
    <w:tmpl w:val="EEF49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613179"/>
    <w:multiLevelType w:val="hybridMultilevel"/>
    <w:tmpl w:val="016C0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5C33F2"/>
    <w:multiLevelType w:val="hybridMultilevel"/>
    <w:tmpl w:val="D9009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762292"/>
    <w:multiLevelType w:val="hybridMultilevel"/>
    <w:tmpl w:val="0388D600"/>
    <w:lvl w:ilvl="0" w:tplc="1902E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D9663C"/>
    <w:multiLevelType w:val="hybridMultilevel"/>
    <w:tmpl w:val="A5FADA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26320BB"/>
    <w:multiLevelType w:val="hybridMultilevel"/>
    <w:tmpl w:val="E054A0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277231E"/>
    <w:multiLevelType w:val="hybridMultilevel"/>
    <w:tmpl w:val="9C0E4CF0"/>
    <w:lvl w:ilvl="0" w:tplc="102CC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9E5B7A"/>
    <w:multiLevelType w:val="hybridMultilevel"/>
    <w:tmpl w:val="6FFA2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EB5426"/>
    <w:multiLevelType w:val="hybridMultilevel"/>
    <w:tmpl w:val="D1009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320EFA"/>
    <w:multiLevelType w:val="hybridMultilevel"/>
    <w:tmpl w:val="D9009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B606565"/>
    <w:multiLevelType w:val="hybridMultilevel"/>
    <w:tmpl w:val="25E88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806DB5"/>
    <w:multiLevelType w:val="hybridMultilevel"/>
    <w:tmpl w:val="04383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F135C6D"/>
    <w:multiLevelType w:val="hybridMultilevel"/>
    <w:tmpl w:val="0C94CAB4"/>
    <w:lvl w:ilvl="0" w:tplc="FC60A7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22F2C4F"/>
    <w:multiLevelType w:val="hybridMultilevel"/>
    <w:tmpl w:val="080E54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770691"/>
    <w:multiLevelType w:val="hybridMultilevel"/>
    <w:tmpl w:val="13E0B790"/>
    <w:lvl w:ilvl="0" w:tplc="83969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7430E4"/>
    <w:multiLevelType w:val="hybridMultilevel"/>
    <w:tmpl w:val="6DA49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BF6523"/>
    <w:multiLevelType w:val="hybridMultilevel"/>
    <w:tmpl w:val="47261046"/>
    <w:lvl w:ilvl="0" w:tplc="102CC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717448"/>
    <w:multiLevelType w:val="hybridMultilevel"/>
    <w:tmpl w:val="6F9AFBC0"/>
    <w:lvl w:ilvl="0" w:tplc="B170BFE6">
      <w:start w:val="1"/>
      <w:numFmt w:val="decimal"/>
      <w:lvlText w:val="%1."/>
      <w:lvlJc w:val="left"/>
      <w:pPr>
        <w:ind w:left="720" w:hanging="360"/>
      </w:pPr>
      <w:rPr>
        <w:rFonts w:asciiTheme="minorHAnsi" w:eastAsiaTheme="minorEastAsia" w:hAnsiTheme="minorHAnsi"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31A41B76"/>
    <w:multiLevelType w:val="hybridMultilevel"/>
    <w:tmpl w:val="636CB1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A0A4A7F"/>
    <w:multiLevelType w:val="hybridMultilevel"/>
    <w:tmpl w:val="604E1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4C2D58"/>
    <w:multiLevelType w:val="hybridMultilevel"/>
    <w:tmpl w:val="A9080D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F3109F2"/>
    <w:multiLevelType w:val="hybridMultilevel"/>
    <w:tmpl w:val="53626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1353DD"/>
    <w:multiLevelType w:val="hybridMultilevel"/>
    <w:tmpl w:val="016C0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02749B"/>
    <w:multiLevelType w:val="hybridMultilevel"/>
    <w:tmpl w:val="3E968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4B19BD"/>
    <w:multiLevelType w:val="hybridMultilevel"/>
    <w:tmpl w:val="B4AE2306"/>
    <w:lvl w:ilvl="0" w:tplc="B25CE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933BE5"/>
    <w:multiLevelType w:val="hybridMultilevel"/>
    <w:tmpl w:val="1E002A5A"/>
    <w:lvl w:ilvl="0" w:tplc="81120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441469"/>
    <w:multiLevelType w:val="hybridMultilevel"/>
    <w:tmpl w:val="E56881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FF03481"/>
    <w:multiLevelType w:val="hybridMultilevel"/>
    <w:tmpl w:val="120A4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EA39C7"/>
    <w:multiLevelType w:val="hybridMultilevel"/>
    <w:tmpl w:val="79C03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3F76D8"/>
    <w:multiLevelType w:val="hybridMultilevel"/>
    <w:tmpl w:val="28B65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DC0BE5"/>
    <w:multiLevelType w:val="hybridMultilevel"/>
    <w:tmpl w:val="DF6A9474"/>
    <w:lvl w:ilvl="0" w:tplc="102CC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2274A12"/>
    <w:multiLevelType w:val="hybridMultilevel"/>
    <w:tmpl w:val="B6847980"/>
    <w:lvl w:ilvl="0" w:tplc="70748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AF163C"/>
    <w:multiLevelType w:val="hybridMultilevel"/>
    <w:tmpl w:val="092064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4641ECD"/>
    <w:multiLevelType w:val="hybridMultilevel"/>
    <w:tmpl w:val="1AA47F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4C822E0"/>
    <w:multiLevelType w:val="hybridMultilevel"/>
    <w:tmpl w:val="7CB6B47A"/>
    <w:lvl w:ilvl="0" w:tplc="102CC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6B079D"/>
    <w:multiLevelType w:val="hybridMultilevel"/>
    <w:tmpl w:val="A6CED7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ABE4109"/>
    <w:multiLevelType w:val="hybridMultilevel"/>
    <w:tmpl w:val="1AA47F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D074F3"/>
    <w:multiLevelType w:val="hybridMultilevel"/>
    <w:tmpl w:val="DE364E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F9668E"/>
    <w:multiLevelType w:val="hybridMultilevel"/>
    <w:tmpl w:val="6FFA2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D562D5"/>
    <w:multiLevelType w:val="hybridMultilevel"/>
    <w:tmpl w:val="D1009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525C02"/>
    <w:multiLevelType w:val="hybridMultilevel"/>
    <w:tmpl w:val="51D6D40A"/>
    <w:lvl w:ilvl="0" w:tplc="BB181B78">
      <w:start w:val="1"/>
      <w:numFmt w:val="decimal"/>
      <w:lvlText w:val="%1."/>
      <w:lvlJc w:val="left"/>
      <w:pPr>
        <w:ind w:left="360" w:hanging="36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453F97"/>
    <w:multiLevelType w:val="hybridMultilevel"/>
    <w:tmpl w:val="ACE8E9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AF73A87"/>
    <w:multiLevelType w:val="hybridMultilevel"/>
    <w:tmpl w:val="4E92A17C"/>
    <w:lvl w:ilvl="0" w:tplc="E39EC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E230A6"/>
    <w:multiLevelType w:val="hybridMultilevel"/>
    <w:tmpl w:val="120A4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ED74482"/>
    <w:multiLevelType w:val="hybridMultilevel"/>
    <w:tmpl w:val="D14AAF02"/>
    <w:lvl w:ilvl="0" w:tplc="BEB23C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43"/>
  </w:num>
  <w:num w:numId="3">
    <w:abstractNumId w:val="45"/>
  </w:num>
  <w:num w:numId="4">
    <w:abstractNumId w:val="15"/>
  </w:num>
  <w:num w:numId="5">
    <w:abstractNumId w:val="26"/>
  </w:num>
  <w:num w:numId="6">
    <w:abstractNumId w:val="25"/>
  </w:num>
  <w:num w:numId="7">
    <w:abstractNumId w:val="4"/>
  </w:num>
  <w:num w:numId="8">
    <w:abstractNumId w:val="5"/>
  </w:num>
  <w:num w:numId="9">
    <w:abstractNumId w:val="33"/>
  </w:num>
  <w:num w:numId="10">
    <w:abstractNumId w:val="0"/>
  </w:num>
  <w:num w:numId="11">
    <w:abstractNumId w:val="6"/>
  </w:num>
  <w:num w:numId="12">
    <w:abstractNumId w:val="27"/>
  </w:num>
  <w:num w:numId="13">
    <w:abstractNumId w:val="42"/>
  </w:num>
  <w:num w:numId="14">
    <w:abstractNumId w:val="19"/>
  </w:num>
  <w:num w:numId="15">
    <w:abstractNumId w:val="7"/>
  </w:num>
  <w:num w:numId="16">
    <w:abstractNumId w:val="18"/>
  </w:num>
  <w:num w:numId="17">
    <w:abstractNumId w:val="35"/>
  </w:num>
  <w:num w:numId="18">
    <w:abstractNumId w:val="41"/>
  </w:num>
  <w:num w:numId="19">
    <w:abstractNumId w:val="31"/>
  </w:num>
  <w:num w:numId="20">
    <w:abstractNumId w:val="17"/>
  </w:num>
  <w:num w:numId="21">
    <w:abstractNumId w:val="29"/>
  </w:num>
  <w:num w:numId="22">
    <w:abstractNumId w:val="14"/>
  </w:num>
  <w:num w:numId="23">
    <w:abstractNumId w:val="36"/>
  </w:num>
  <w:num w:numId="24">
    <w:abstractNumId w:val="12"/>
  </w:num>
  <w:num w:numId="25">
    <w:abstractNumId w:val="13"/>
  </w:num>
  <w:num w:numId="26">
    <w:abstractNumId w:val="11"/>
  </w:num>
  <w:num w:numId="27">
    <w:abstractNumId w:val="20"/>
  </w:num>
  <w:num w:numId="28">
    <w:abstractNumId w:val="1"/>
  </w:num>
  <w:num w:numId="29">
    <w:abstractNumId w:val="0"/>
  </w:num>
  <w:num w:numId="30">
    <w:abstractNumId w:val="6"/>
  </w:num>
  <w:num w:numId="31">
    <w:abstractNumId w:val="27"/>
  </w:num>
  <w:num w:numId="32">
    <w:abstractNumId w:val="21"/>
  </w:num>
  <w:num w:numId="33">
    <w:abstractNumId w:val="40"/>
  </w:num>
  <w:num w:numId="34">
    <w:abstractNumId w:val="9"/>
  </w:num>
  <w:num w:numId="35">
    <w:abstractNumId w:val="16"/>
  </w:num>
  <w:num w:numId="36">
    <w:abstractNumId w:val="34"/>
  </w:num>
  <w:num w:numId="37">
    <w:abstractNumId w:val="37"/>
  </w:num>
  <w:num w:numId="38">
    <w:abstractNumId w:val="24"/>
  </w:num>
  <w:num w:numId="39">
    <w:abstractNumId w:val="30"/>
  </w:num>
  <w:num w:numId="40">
    <w:abstractNumId w:val="8"/>
  </w:num>
  <w:num w:numId="41">
    <w:abstractNumId w:val="39"/>
  </w:num>
  <w:num w:numId="42">
    <w:abstractNumId w:val="22"/>
  </w:num>
  <w:num w:numId="43">
    <w:abstractNumId w:val="38"/>
  </w:num>
  <w:num w:numId="44">
    <w:abstractNumId w:val="10"/>
  </w:num>
  <w:num w:numId="45">
    <w:abstractNumId w:val="3"/>
  </w:num>
  <w:num w:numId="46">
    <w:abstractNumId w:val="44"/>
  </w:num>
  <w:num w:numId="47">
    <w:abstractNumId w:val="28"/>
  </w:num>
  <w:num w:numId="48">
    <w:abstractNumId w:val="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01"/>
    <w:rsid w:val="00005CE5"/>
    <w:rsid w:val="00006139"/>
    <w:rsid w:val="00015268"/>
    <w:rsid w:val="00023B7E"/>
    <w:rsid w:val="00041AF0"/>
    <w:rsid w:val="00043A68"/>
    <w:rsid w:val="0006642F"/>
    <w:rsid w:val="00080614"/>
    <w:rsid w:val="0008134C"/>
    <w:rsid w:val="000813F6"/>
    <w:rsid w:val="00087BF8"/>
    <w:rsid w:val="00092795"/>
    <w:rsid w:val="000A6E6C"/>
    <w:rsid w:val="000B0FE7"/>
    <w:rsid w:val="000C21C7"/>
    <w:rsid w:val="000C50A5"/>
    <w:rsid w:val="000C6A84"/>
    <w:rsid w:val="000D3C55"/>
    <w:rsid w:val="000D55BC"/>
    <w:rsid w:val="000D798D"/>
    <w:rsid w:val="000E0138"/>
    <w:rsid w:val="000E4167"/>
    <w:rsid w:val="000E56FA"/>
    <w:rsid w:val="000F19F5"/>
    <w:rsid w:val="00106BED"/>
    <w:rsid w:val="00106FF2"/>
    <w:rsid w:val="0010707F"/>
    <w:rsid w:val="00111884"/>
    <w:rsid w:val="00114775"/>
    <w:rsid w:val="001179B2"/>
    <w:rsid w:val="00117E31"/>
    <w:rsid w:val="001349E8"/>
    <w:rsid w:val="0014728B"/>
    <w:rsid w:val="00147C3C"/>
    <w:rsid w:val="001506B6"/>
    <w:rsid w:val="00155DB2"/>
    <w:rsid w:val="001945FD"/>
    <w:rsid w:val="00196E8D"/>
    <w:rsid w:val="001A2037"/>
    <w:rsid w:val="001A23DC"/>
    <w:rsid w:val="001A6BF0"/>
    <w:rsid w:val="001C4D12"/>
    <w:rsid w:val="001C6D37"/>
    <w:rsid w:val="001E3BF3"/>
    <w:rsid w:val="001E55F3"/>
    <w:rsid w:val="001F053D"/>
    <w:rsid w:val="001F0B80"/>
    <w:rsid w:val="001F6506"/>
    <w:rsid w:val="001F7A10"/>
    <w:rsid w:val="002038D8"/>
    <w:rsid w:val="00207CFB"/>
    <w:rsid w:val="002502B7"/>
    <w:rsid w:val="00257BE2"/>
    <w:rsid w:val="00262ECE"/>
    <w:rsid w:val="0027335F"/>
    <w:rsid w:val="00283B35"/>
    <w:rsid w:val="002A1BCD"/>
    <w:rsid w:val="002A5A16"/>
    <w:rsid w:val="002C3043"/>
    <w:rsid w:val="002D1507"/>
    <w:rsid w:val="002F4540"/>
    <w:rsid w:val="003039A9"/>
    <w:rsid w:val="003045F6"/>
    <w:rsid w:val="0032240C"/>
    <w:rsid w:val="00335B55"/>
    <w:rsid w:val="00340536"/>
    <w:rsid w:val="00342E8B"/>
    <w:rsid w:val="00343D49"/>
    <w:rsid w:val="00351B60"/>
    <w:rsid w:val="003542A6"/>
    <w:rsid w:val="003615E2"/>
    <w:rsid w:val="00367CC5"/>
    <w:rsid w:val="00372BEB"/>
    <w:rsid w:val="00386EE5"/>
    <w:rsid w:val="0039335A"/>
    <w:rsid w:val="003B4782"/>
    <w:rsid w:val="003B62A5"/>
    <w:rsid w:val="003C0B07"/>
    <w:rsid w:val="003C2DBC"/>
    <w:rsid w:val="003C41A3"/>
    <w:rsid w:val="003C7A12"/>
    <w:rsid w:val="003C7B1F"/>
    <w:rsid w:val="003D2B4D"/>
    <w:rsid w:val="003D340E"/>
    <w:rsid w:val="003D4102"/>
    <w:rsid w:val="003F010B"/>
    <w:rsid w:val="003F0F14"/>
    <w:rsid w:val="003F6FF5"/>
    <w:rsid w:val="00410FCB"/>
    <w:rsid w:val="004273AD"/>
    <w:rsid w:val="00432522"/>
    <w:rsid w:val="0043350F"/>
    <w:rsid w:val="00444136"/>
    <w:rsid w:val="00470DB6"/>
    <w:rsid w:val="00475DC5"/>
    <w:rsid w:val="00476A40"/>
    <w:rsid w:val="00481BF0"/>
    <w:rsid w:val="0048234A"/>
    <w:rsid w:val="00486A72"/>
    <w:rsid w:val="004A0E3E"/>
    <w:rsid w:val="004A455E"/>
    <w:rsid w:val="004B1A53"/>
    <w:rsid w:val="004B358F"/>
    <w:rsid w:val="004B5E84"/>
    <w:rsid w:val="004B6D93"/>
    <w:rsid w:val="004C4D52"/>
    <w:rsid w:val="004D4FBF"/>
    <w:rsid w:val="004D70D9"/>
    <w:rsid w:val="00503A8B"/>
    <w:rsid w:val="005421E1"/>
    <w:rsid w:val="00557746"/>
    <w:rsid w:val="00567D74"/>
    <w:rsid w:val="0058519A"/>
    <w:rsid w:val="005867EE"/>
    <w:rsid w:val="0059293F"/>
    <w:rsid w:val="005A29E6"/>
    <w:rsid w:val="005B5DB6"/>
    <w:rsid w:val="005D269B"/>
    <w:rsid w:val="005D2EC8"/>
    <w:rsid w:val="005D3699"/>
    <w:rsid w:val="005D6754"/>
    <w:rsid w:val="005E0E58"/>
    <w:rsid w:val="005E7367"/>
    <w:rsid w:val="005F3084"/>
    <w:rsid w:val="005F3C1D"/>
    <w:rsid w:val="00610437"/>
    <w:rsid w:val="0061330D"/>
    <w:rsid w:val="00617704"/>
    <w:rsid w:val="00624F1C"/>
    <w:rsid w:val="00641A66"/>
    <w:rsid w:val="00647925"/>
    <w:rsid w:val="00650292"/>
    <w:rsid w:val="00651226"/>
    <w:rsid w:val="00656C2B"/>
    <w:rsid w:val="006630C4"/>
    <w:rsid w:val="006805B8"/>
    <w:rsid w:val="00683B99"/>
    <w:rsid w:val="00693AEC"/>
    <w:rsid w:val="006A1474"/>
    <w:rsid w:val="006A46A9"/>
    <w:rsid w:val="006B29F8"/>
    <w:rsid w:val="006B7AAE"/>
    <w:rsid w:val="006C164F"/>
    <w:rsid w:val="006C4794"/>
    <w:rsid w:val="006D3D9E"/>
    <w:rsid w:val="006E6649"/>
    <w:rsid w:val="00713FD5"/>
    <w:rsid w:val="00716FA8"/>
    <w:rsid w:val="00721BA9"/>
    <w:rsid w:val="00727806"/>
    <w:rsid w:val="00731F4F"/>
    <w:rsid w:val="00760DBB"/>
    <w:rsid w:val="00764100"/>
    <w:rsid w:val="00782AB7"/>
    <w:rsid w:val="0079244E"/>
    <w:rsid w:val="007938C8"/>
    <w:rsid w:val="007967E5"/>
    <w:rsid w:val="00796818"/>
    <w:rsid w:val="007A0208"/>
    <w:rsid w:val="007D3F2A"/>
    <w:rsid w:val="007E6854"/>
    <w:rsid w:val="007F0338"/>
    <w:rsid w:val="007F0DE8"/>
    <w:rsid w:val="007F63E0"/>
    <w:rsid w:val="00801EC6"/>
    <w:rsid w:val="0080337D"/>
    <w:rsid w:val="00804AEF"/>
    <w:rsid w:val="008050D5"/>
    <w:rsid w:val="008127C7"/>
    <w:rsid w:val="00817F38"/>
    <w:rsid w:val="00825644"/>
    <w:rsid w:val="00832042"/>
    <w:rsid w:val="00837A4F"/>
    <w:rsid w:val="00840E83"/>
    <w:rsid w:val="00850F9D"/>
    <w:rsid w:val="008575C5"/>
    <w:rsid w:val="00865E92"/>
    <w:rsid w:val="008713DC"/>
    <w:rsid w:val="00872FEF"/>
    <w:rsid w:val="00873733"/>
    <w:rsid w:val="0087785C"/>
    <w:rsid w:val="008B3621"/>
    <w:rsid w:val="008C04C0"/>
    <w:rsid w:val="008C0C81"/>
    <w:rsid w:val="008C0F2F"/>
    <w:rsid w:val="008C235B"/>
    <w:rsid w:val="008D4B0E"/>
    <w:rsid w:val="008E7AC3"/>
    <w:rsid w:val="0092184F"/>
    <w:rsid w:val="0093083B"/>
    <w:rsid w:val="00942743"/>
    <w:rsid w:val="00953FF6"/>
    <w:rsid w:val="009576DC"/>
    <w:rsid w:val="009609BD"/>
    <w:rsid w:val="0097253C"/>
    <w:rsid w:val="00972AB6"/>
    <w:rsid w:val="00973374"/>
    <w:rsid w:val="00990776"/>
    <w:rsid w:val="009B3B62"/>
    <w:rsid w:val="009B446B"/>
    <w:rsid w:val="009C31D3"/>
    <w:rsid w:val="009D20DE"/>
    <w:rsid w:val="009D5423"/>
    <w:rsid w:val="009E269D"/>
    <w:rsid w:val="009E7AE5"/>
    <w:rsid w:val="009F09ED"/>
    <w:rsid w:val="009F0C70"/>
    <w:rsid w:val="00A0179A"/>
    <w:rsid w:val="00A03CB0"/>
    <w:rsid w:val="00A13C01"/>
    <w:rsid w:val="00A14FE2"/>
    <w:rsid w:val="00A17B15"/>
    <w:rsid w:val="00A205B0"/>
    <w:rsid w:val="00A24609"/>
    <w:rsid w:val="00A31A29"/>
    <w:rsid w:val="00A32D71"/>
    <w:rsid w:val="00A34C36"/>
    <w:rsid w:val="00A34D93"/>
    <w:rsid w:val="00A37731"/>
    <w:rsid w:val="00A566D1"/>
    <w:rsid w:val="00A56FCE"/>
    <w:rsid w:val="00A61066"/>
    <w:rsid w:val="00A65173"/>
    <w:rsid w:val="00A8152C"/>
    <w:rsid w:val="00A87075"/>
    <w:rsid w:val="00A928DF"/>
    <w:rsid w:val="00A94EAB"/>
    <w:rsid w:val="00AA4C5C"/>
    <w:rsid w:val="00AA5DAB"/>
    <w:rsid w:val="00AA7987"/>
    <w:rsid w:val="00AB4AD9"/>
    <w:rsid w:val="00AC0B58"/>
    <w:rsid w:val="00AC1D2A"/>
    <w:rsid w:val="00AD1840"/>
    <w:rsid w:val="00AD4EDE"/>
    <w:rsid w:val="00AE7363"/>
    <w:rsid w:val="00AF606A"/>
    <w:rsid w:val="00B013A7"/>
    <w:rsid w:val="00B049C5"/>
    <w:rsid w:val="00B06045"/>
    <w:rsid w:val="00B069BC"/>
    <w:rsid w:val="00B1732B"/>
    <w:rsid w:val="00B23E37"/>
    <w:rsid w:val="00B26DBE"/>
    <w:rsid w:val="00B4535A"/>
    <w:rsid w:val="00B536DF"/>
    <w:rsid w:val="00B54335"/>
    <w:rsid w:val="00B63FA1"/>
    <w:rsid w:val="00B663BF"/>
    <w:rsid w:val="00B80DA1"/>
    <w:rsid w:val="00B85372"/>
    <w:rsid w:val="00B85398"/>
    <w:rsid w:val="00B85430"/>
    <w:rsid w:val="00B92411"/>
    <w:rsid w:val="00B9596F"/>
    <w:rsid w:val="00BA2854"/>
    <w:rsid w:val="00BB430E"/>
    <w:rsid w:val="00BC5448"/>
    <w:rsid w:val="00BD4405"/>
    <w:rsid w:val="00BD4F3C"/>
    <w:rsid w:val="00BE42CE"/>
    <w:rsid w:val="00BE5F82"/>
    <w:rsid w:val="00BF1BF4"/>
    <w:rsid w:val="00BF2309"/>
    <w:rsid w:val="00BF2BC8"/>
    <w:rsid w:val="00BF47C9"/>
    <w:rsid w:val="00C07BF4"/>
    <w:rsid w:val="00C11EED"/>
    <w:rsid w:val="00C17085"/>
    <w:rsid w:val="00C21E2C"/>
    <w:rsid w:val="00C31422"/>
    <w:rsid w:val="00C37521"/>
    <w:rsid w:val="00C44932"/>
    <w:rsid w:val="00C522E1"/>
    <w:rsid w:val="00C61FD9"/>
    <w:rsid w:val="00C67FC4"/>
    <w:rsid w:val="00C70740"/>
    <w:rsid w:val="00C93DCD"/>
    <w:rsid w:val="00CA0AA3"/>
    <w:rsid w:val="00CA5B61"/>
    <w:rsid w:val="00CB1CA4"/>
    <w:rsid w:val="00CE1385"/>
    <w:rsid w:val="00CE1AB4"/>
    <w:rsid w:val="00CF43E2"/>
    <w:rsid w:val="00D148FA"/>
    <w:rsid w:val="00D213DA"/>
    <w:rsid w:val="00D238C1"/>
    <w:rsid w:val="00D37209"/>
    <w:rsid w:val="00D37837"/>
    <w:rsid w:val="00D4762A"/>
    <w:rsid w:val="00D50CC8"/>
    <w:rsid w:val="00D52A5B"/>
    <w:rsid w:val="00D64AB7"/>
    <w:rsid w:val="00D675F5"/>
    <w:rsid w:val="00D85E64"/>
    <w:rsid w:val="00D9341B"/>
    <w:rsid w:val="00DD2ADD"/>
    <w:rsid w:val="00DE565F"/>
    <w:rsid w:val="00DE5E05"/>
    <w:rsid w:val="00DF1C49"/>
    <w:rsid w:val="00DF6B66"/>
    <w:rsid w:val="00DF713E"/>
    <w:rsid w:val="00E01C26"/>
    <w:rsid w:val="00E01CC2"/>
    <w:rsid w:val="00E04041"/>
    <w:rsid w:val="00E15B32"/>
    <w:rsid w:val="00E176C3"/>
    <w:rsid w:val="00E34142"/>
    <w:rsid w:val="00E409BC"/>
    <w:rsid w:val="00E5292C"/>
    <w:rsid w:val="00E666DC"/>
    <w:rsid w:val="00E67DA9"/>
    <w:rsid w:val="00E70E4F"/>
    <w:rsid w:val="00E7137C"/>
    <w:rsid w:val="00E72FC6"/>
    <w:rsid w:val="00E91799"/>
    <w:rsid w:val="00EA65B8"/>
    <w:rsid w:val="00EB0670"/>
    <w:rsid w:val="00EB121A"/>
    <w:rsid w:val="00ED2519"/>
    <w:rsid w:val="00ED6C0D"/>
    <w:rsid w:val="00EE6099"/>
    <w:rsid w:val="00EF0EAB"/>
    <w:rsid w:val="00EF3192"/>
    <w:rsid w:val="00F07A59"/>
    <w:rsid w:val="00F14616"/>
    <w:rsid w:val="00F14DEF"/>
    <w:rsid w:val="00F15E2D"/>
    <w:rsid w:val="00F30816"/>
    <w:rsid w:val="00F3444E"/>
    <w:rsid w:val="00F52CCB"/>
    <w:rsid w:val="00F537E6"/>
    <w:rsid w:val="00F5771C"/>
    <w:rsid w:val="00F60AFC"/>
    <w:rsid w:val="00F6222D"/>
    <w:rsid w:val="00F639CD"/>
    <w:rsid w:val="00F71105"/>
    <w:rsid w:val="00F77FB1"/>
    <w:rsid w:val="00F8246E"/>
    <w:rsid w:val="00F832DB"/>
    <w:rsid w:val="00F855F9"/>
    <w:rsid w:val="00FC3C15"/>
    <w:rsid w:val="00FD0B25"/>
    <w:rsid w:val="00FD2F41"/>
    <w:rsid w:val="00FE3CE1"/>
    <w:rsid w:val="00FF1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3C01"/>
    <w:pPr>
      <w:ind w:leftChars="200" w:left="480"/>
    </w:pPr>
  </w:style>
  <w:style w:type="paragraph" w:styleId="a5">
    <w:name w:val="header"/>
    <w:basedOn w:val="a"/>
    <w:link w:val="a6"/>
    <w:uiPriority w:val="99"/>
    <w:unhideWhenUsed/>
    <w:rsid w:val="001F0B80"/>
    <w:pPr>
      <w:tabs>
        <w:tab w:val="center" w:pos="4153"/>
        <w:tab w:val="right" w:pos="8306"/>
      </w:tabs>
      <w:snapToGrid w:val="0"/>
    </w:pPr>
    <w:rPr>
      <w:sz w:val="20"/>
      <w:szCs w:val="20"/>
    </w:rPr>
  </w:style>
  <w:style w:type="character" w:customStyle="1" w:styleId="a6">
    <w:name w:val="頁首 字元"/>
    <w:basedOn w:val="a0"/>
    <w:link w:val="a5"/>
    <w:uiPriority w:val="99"/>
    <w:rsid w:val="001F0B80"/>
    <w:rPr>
      <w:sz w:val="20"/>
      <w:szCs w:val="20"/>
    </w:rPr>
  </w:style>
  <w:style w:type="paragraph" w:styleId="a7">
    <w:name w:val="footer"/>
    <w:basedOn w:val="a"/>
    <w:link w:val="a8"/>
    <w:uiPriority w:val="99"/>
    <w:unhideWhenUsed/>
    <w:rsid w:val="001F0B80"/>
    <w:pPr>
      <w:tabs>
        <w:tab w:val="center" w:pos="4153"/>
        <w:tab w:val="right" w:pos="8306"/>
      </w:tabs>
      <w:snapToGrid w:val="0"/>
    </w:pPr>
    <w:rPr>
      <w:sz w:val="20"/>
      <w:szCs w:val="20"/>
    </w:rPr>
  </w:style>
  <w:style w:type="character" w:customStyle="1" w:styleId="a8">
    <w:name w:val="頁尾 字元"/>
    <w:basedOn w:val="a0"/>
    <w:link w:val="a7"/>
    <w:uiPriority w:val="99"/>
    <w:rsid w:val="001F0B80"/>
    <w:rPr>
      <w:sz w:val="20"/>
      <w:szCs w:val="20"/>
    </w:rPr>
  </w:style>
  <w:style w:type="character" w:styleId="a9">
    <w:name w:val="Placeholder Text"/>
    <w:basedOn w:val="a0"/>
    <w:uiPriority w:val="99"/>
    <w:semiHidden/>
    <w:rsid w:val="005B5DB6"/>
    <w:rPr>
      <w:color w:val="808080"/>
    </w:rPr>
  </w:style>
  <w:style w:type="paragraph" w:styleId="aa">
    <w:name w:val="Balloon Text"/>
    <w:basedOn w:val="a"/>
    <w:link w:val="ab"/>
    <w:uiPriority w:val="99"/>
    <w:semiHidden/>
    <w:unhideWhenUsed/>
    <w:rsid w:val="005B5DB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B5DB6"/>
    <w:rPr>
      <w:rFonts w:asciiTheme="majorHAnsi" w:eastAsiaTheme="majorEastAsia" w:hAnsiTheme="majorHAnsi" w:cstheme="majorBidi"/>
      <w:sz w:val="18"/>
      <w:szCs w:val="18"/>
    </w:rPr>
  </w:style>
  <w:style w:type="paragraph" w:customStyle="1" w:styleId="Default">
    <w:name w:val="Default"/>
    <w:rsid w:val="00764100"/>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3C01"/>
    <w:pPr>
      <w:ind w:leftChars="200" w:left="480"/>
    </w:pPr>
  </w:style>
  <w:style w:type="paragraph" w:styleId="a5">
    <w:name w:val="header"/>
    <w:basedOn w:val="a"/>
    <w:link w:val="a6"/>
    <w:uiPriority w:val="99"/>
    <w:unhideWhenUsed/>
    <w:rsid w:val="001F0B80"/>
    <w:pPr>
      <w:tabs>
        <w:tab w:val="center" w:pos="4153"/>
        <w:tab w:val="right" w:pos="8306"/>
      </w:tabs>
      <w:snapToGrid w:val="0"/>
    </w:pPr>
    <w:rPr>
      <w:sz w:val="20"/>
      <w:szCs w:val="20"/>
    </w:rPr>
  </w:style>
  <w:style w:type="character" w:customStyle="1" w:styleId="a6">
    <w:name w:val="頁首 字元"/>
    <w:basedOn w:val="a0"/>
    <w:link w:val="a5"/>
    <w:uiPriority w:val="99"/>
    <w:rsid w:val="001F0B80"/>
    <w:rPr>
      <w:sz w:val="20"/>
      <w:szCs w:val="20"/>
    </w:rPr>
  </w:style>
  <w:style w:type="paragraph" w:styleId="a7">
    <w:name w:val="footer"/>
    <w:basedOn w:val="a"/>
    <w:link w:val="a8"/>
    <w:uiPriority w:val="99"/>
    <w:unhideWhenUsed/>
    <w:rsid w:val="001F0B80"/>
    <w:pPr>
      <w:tabs>
        <w:tab w:val="center" w:pos="4153"/>
        <w:tab w:val="right" w:pos="8306"/>
      </w:tabs>
      <w:snapToGrid w:val="0"/>
    </w:pPr>
    <w:rPr>
      <w:sz w:val="20"/>
      <w:szCs w:val="20"/>
    </w:rPr>
  </w:style>
  <w:style w:type="character" w:customStyle="1" w:styleId="a8">
    <w:name w:val="頁尾 字元"/>
    <w:basedOn w:val="a0"/>
    <w:link w:val="a7"/>
    <w:uiPriority w:val="99"/>
    <w:rsid w:val="001F0B80"/>
    <w:rPr>
      <w:sz w:val="20"/>
      <w:szCs w:val="20"/>
    </w:rPr>
  </w:style>
  <w:style w:type="character" w:styleId="a9">
    <w:name w:val="Placeholder Text"/>
    <w:basedOn w:val="a0"/>
    <w:uiPriority w:val="99"/>
    <w:semiHidden/>
    <w:rsid w:val="005B5DB6"/>
    <w:rPr>
      <w:color w:val="808080"/>
    </w:rPr>
  </w:style>
  <w:style w:type="paragraph" w:styleId="aa">
    <w:name w:val="Balloon Text"/>
    <w:basedOn w:val="a"/>
    <w:link w:val="ab"/>
    <w:uiPriority w:val="99"/>
    <w:semiHidden/>
    <w:unhideWhenUsed/>
    <w:rsid w:val="005B5DB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B5DB6"/>
    <w:rPr>
      <w:rFonts w:asciiTheme="majorHAnsi" w:eastAsiaTheme="majorEastAsia" w:hAnsiTheme="majorHAnsi" w:cstheme="majorBidi"/>
      <w:sz w:val="18"/>
      <w:szCs w:val="18"/>
    </w:rPr>
  </w:style>
  <w:style w:type="paragraph" w:customStyle="1" w:styleId="Default">
    <w:name w:val="Default"/>
    <w:rsid w:val="00764100"/>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2867">
      <w:bodyDiv w:val="1"/>
      <w:marLeft w:val="0"/>
      <w:marRight w:val="0"/>
      <w:marTop w:val="0"/>
      <w:marBottom w:val="0"/>
      <w:divBdr>
        <w:top w:val="none" w:sz="0" w:space="0" w:color="auto"/>
        <w:left w:val="none" w:sz="0" w:space="0" w:color="auto"/>
        <w:bottom w:val="none" w:sz="0" w:space="0" w:color="auto"/>
        <w:right w:val="none" w:sz="0" w:space="0" w:color="auto"/>
      </w:divBdr>
    </w:div>
    <w:div w:id="504369660">
      <w:bodyDiv w:val="1"/>
      <w:marLeft w:val="0"/>
      <w:marRight w:val="0"/>
      <w:marTop w:val="0"/>
      <w:marBottom w:val="0"/>
      <w:divBdr>
        <w:top w:val="none" w:sz="0" w:space="0" w:color="auto"/>
        <w:left w:val="none" w:sz="0" w:space="0" w:color="auto"/>
        <w:bottom w:val="none" w:sz="0" w:space="0" w:color="auto"/>
        <w:right w:val="none" w:sz="0" w:space="0" w:color="auto"/>
      </w:divBdr>
    </w:div>
    <w:div w:id="763839085">
      <w:bodyDiv w:val="1"/>
      <w:marLeft w:val="0"/>
      <w:marRight w:val="0"/>
      <w:marTop w:val="0"/>
      <w:marBottom w:val="0"/>
      <w:divBdr>
        <w:top w:val="none" w:sz="0" w:space="0" w:color="auto"/>
        <w:left w:val="none" w:sz="0" w:space="0" w:color="auto"/>
        <w:bottom w:val="none" w:sz="0" w:space="0" w:color="auto"/>
        <w:right w:val="none" w:sz="0" w:space="0" w:color="auto"/>
      </w:divBdr>
    </w:div>
    <w:div w:id="936909854">
      <w:bodyDiv w:val="1"/>
      <w:marLeft w:val="0"/>
      <w:marRight w:val="0"/>
      <w:marTop w:val="0"/>
      <w:marBottom w:val="0"/>
      <w:divBdr>
        <w:top w:val="none" w:sz="0" w:space="0" w:color="auto"/>
        <w:left w:val="none" w:sz="0" w:space="0" w:color="auto"/>
        <w:bottom w:val="none" w:sz="0" w:space="0" w:color="auto"/>
        <w:right w:val="none" w:sz="0" w:space="0" w:color="auto"/>
      </w:divBdr>
    </w:div>
    <w:div w:id="1392849828">
      <w:bodyDiv w:val="1"/>
      <w:marLeft w:val="0"/>
      <w:marRight w:val="0"/>
      <w:marTop w:val="0"/>
      <w:marBottom w:val="0"/>
      <w:divBdr>
        <w:top w:val="none" w:sz="0" w:space="0" w:color="auto"/>
        <w:left w:val="none" w:sz="0" w:space="0" w:color="auto"/>
        <w:bottom w:val="none" w:sz="0" w:space="0" w:color="auto"/>
        <w:right w:val="none" w:sz="0" w:space="0" w:color="auto"/>
      </w:divBdr>
    </w:div>
    <w:div w:id="1398357929">
      <w:bodyDiv w:val="1"/>
      <w:marLeft w:val="0"/>
      <w:marRight w:val="0"/>
      <w:marTop w:val="0"/>
      <w:marBottom w:val="0"/>
      <w:divBdr>
        <w:top w:val="none" w:sz="0" w:space="0" w:color="auto"/>
        <w:left w:val="none" w:sz="0" w:space="0" w:color="auto"/>
        <w:bottom w:val="none" w:sz="0" w:space="0" w:color="auto"/>
        <w:right w:val="none" w:sz="0" w:space="0" w:color="auto"/>
      </w:divBdr>
    </w:div>
    <w:div w:id="1706637695">
      <w:bodyDiv w:val="1"/>
      <w:marLeft w:val="0"/>
      <w:marRight w:val="0"/>
      <w:marTop w:val="0"/>
      <w:marBottom w:val="0"/>
      <w:divBdr>
        <w:top w:val="none" w:sz="0" w:space="0" w:color="auto"/>
        <w:left w:val="none" w:sz="0" w:space="0" w:color="auto"/>
        <w:bottom w:val="none" w:sz="0" w:space="0" w:color="auto"/>
        <w:right w:val="none" w:sz="0" w:space="0" w:color="auto"/>
      </w:divBdr>
    </w:div>
    <w:div w:id="18825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0BF46-1ABC-4342-B9A1-74004790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1398</Words>
  <Characters>7970</Characters>
  <Application>Microsoft Office Word</Application>
  <DocSecurity>0</DocSecurity>
  <Lines>66</Lines>
  <Paragraphs>18</Paragraphs>
  <ScaleCrop>false</ScaleCrop>
  <Company>Microsoft</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NB10554</dc:creator>
  <cp:lastModifiedBy>ASUS</cp:lastModifiedBy>
  <cp:revision>48</cp:revision>
  <dcterms:created xsi:type="dcterms:W3CDTF">2018-12-24T10:46:00Z</dcterms:created>
  <dcterms:modified xsi:type="dcterms:W3CDTF">2019-05-24T05:20:00Z</dcterms:modified>
</cp:coreProperties>
</file>